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0"/>
          <w:szCs w:val="30"/>
        </w:rPr>
      </w:pPr>
      <w:r>
        <w:rPr>
          <w:rFonts w:hint="eastAsia" w:ascii="黑体" w:hAnsi="黑体" w:eastAsia="黑体"/>
          <w:sz w:val="30"/>
          <w:szCs w:val="30"/>
        </w:rPr>
        <w:t xml:space="preserve">温馨提示 </w:t>
      </w:r>
    </w:p>
    <w:p>
      <w:pPr>
        <w:spacing w:line="440" w:lineRule="exact"/>
        <w:jc w:val="left"/>
        <w:rPr>
          <w:rFonts w:ascii="仿宋" w:hAnsi="仿宋" w:eastAsia="仿宋"/>
          <w:b/>
          <w:bCs/>
          <w:sz w:val="28"/>
          <w:szCs w:val="28"/>
        </w:rPr>
      </w:pPr>
      <w:r>
        <w:rPr>
          <w:rFonts w:hint="eastAsia" w:ascii="仿宋" w:hAnsi="仿宋" w:eastAsia="仿宋"/>
          <w:b/>
          <w:bCs/>
          <w:sz w:val="28"/>
          <w:szCs w:val="28"/>
        </w:rPr>
        <w:t>参会代表：</w:t>
      </w:r>
    </w:p>
    <w:p>
      <w:pPr>
        <w:spacing w:line="440" w:lineRule="exact"/>
        <w:ind w:firstLine="562" w:firstLineChars="200"/>
        <w:jc w:val="left"/>
        <w:rPr>
          <w:rFonts w:ascii="仿宋" w:hAnsi="仿宋" w:eastAsia="仿宋"/>
          <w:b/>
          <w:bCs/>
          <w:sz w:val="28"/>
          <w:szCs w:val="28"/>
        </w:rPr>
      </w:pPr>
      <w:r>
        <w:rPr>
          <w:rFonts w:hint="eastAsia" w:ascii="仿宋" w:hAnsi="仿宋" w:eastAsia="仿宋"/>
          <w:b/>
          <w:bCs/>
          <w:sz w:val="28"/>
          <w:szCs w:val="28"/>
        </w:rPr>
        <w:t>您好！论坛期间，请您注意下列事项：</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一、请您认真阅读《会务手册》，自觉遵守大会作息时间，按时参加各项会议和活动；</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二、参加各项活动期间，请佩带参会“代表证”；</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三、会议及考察期间注意人身及财务安全，如遇困难请及时与大会会务组联系；</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四、请遵守疫情防控的相关规定和要求，配合测量体温，佩戴口罩，出示健康码。</w:t>
      </w:r>
    </w:p>
    <w:p>
      <w:pPr>
        <w:spacing w:line="440" w:lineRule="exact"/>
        <w:jc w:val="left"/>
        <w:rPr>
          <w:rFonts w:ascii="仿宋" w:hAnsi="仿宋" w:eastAsia="仿宋"/>
          <w:b/>
          <w:bCs/>
          <w:sz w:val="28"/>
          <w:szCs w:val="28"/>
        </w:rPr>
      </w:pPr>
      <w:r>
        <w:rPr>
          <w:rFonts w:hint="eastAsia" w:ascii="仿宋" w:hAnsi="仿宋" w:eastAsia="仿宋"/>
          <w:b/>
          <w:bCs/>
          <w:sz w:val="28"/>
          <w:szCs w:val="28"/>
        </w:rPr>
        <w:t>会议期间秦皇岛天气情况：</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10月23日 晴16～2℃</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10月24日 晴1</w:t>
      </w:r>
      <w:r>
        <w:rPr>
          <w:rFonts w:hint="eastAsia" w:ascii="仿宋" w:hAnsi="仿宋" w:eastAsia="仿宋"/>
          <w:sz w:val="28"/>
          <w:szCs w:val="28"/>
          <w:lang w:val="en-US" w:eastAsia="zh-CN"/>
        </w:rPr>
        <w:t>7</w:t>
      </w:r>
      <w:r>
        <w:rPr>
          <w:rFonts w:hint="eastAsia" w:ascii="仿宋" w:hAnsi="仿宋" w:eastAsia="仿宋"/>
          <w:sz w:val="28"/>
          <w:szCs w:val="28"/>
        </w:rPr>
        <w:t>～6℃</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10月25日 晴19～6℃</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10月26日 晴2</w:t>
      </w:r>
      <w:r>
        <w:rPr>
          <w:rFonts w:hint="eastAsia" w:ascii="仿宋" w:hAnsi="仿宋" w:eastAsia="仿宋"/>
          <w:sz w:val="28"/>
          <w:szCs w:val="28"/>
          <w:lang w:val="en-US" w:eastAsia="zh-CN"/>
        </w:rPr>
        <w:t>0</w:t>
      </w:r>
      <w:r>
        <w:rPr>
          <w:rFonts w:hint="eastAsia" w:ascii="仿宋" w:hAnsi="仿宋" w:eastAsia="仿宋"/>
          <w:sz w:val="28"/>
          <w:szCs w:val="28"/>
        </w:rPr>
        <w:t>～4℃</w:t>
      </w:r>
    </w:p>
    <w:p>
      <w:pPr>
        <w:spacing w:line="440" w:lineRule="exact"/>
        <w:jc w:val="left"/>
        <w:rPr>
          <w:rFonts w:ascii="仿宋" w:hAnsi="仿宋" w:eastAsia="仿宋"/>
          <w:b/>
          <w:bCs/>
          <w:sz w:val="28"/>
          <w:szCs w:val="28"/>
        </w:rPr>
      </w:pPr>
      <w:r>
        <w:rPr>
          <w:rFonts w:hint="eastAsia" w:ascii="仿宋" w:hAnsi="仿宋" w:eastAsia="仿宋"/>
          <w:b/>
          <w:bCs/>
          <w:sz w:val="28"/>
          <w:szCs w:val="28"/>
        </w:rPr>
        <w:t>会务组地点：</w:t>
      </w:r>
    </w:p>
    <w:p>
      <w:pPr>
        <w:spacing w:line="440" w:lineRule="exact"/>
        <w:jc w:val="left"/>
        <w:rPr>
          <w:rFonts w:hint="eastAsia" w:ascii="仿宋" w:hAnsi="仿宋" w:eastAsia="仿宋"/>
          <w:b/>
          <w:bCs/>
          <w:sz w:val="28"/>
          <w:szCs w:val="28"/>
          <w:lang w:eastAsia="zh-CN"/>
        </w:rPr>
      </w:pPr>
      <w:r>
        <w:rPr>
          <w:rFonts w:hint="eastAsia" w:ascii="仿宋" w:hAnsi="仿宋" w:eastAsia="仿宋"/>
          <w:b/>
          <w:bCs/>
          <w:sz w:val="28"/>
          <w:szCs w:val="28"/>
        </w:rPr>
        <w:t xml:space="preserve">    </w:t>
      </w:r>
      <w:r>
        <w:rPr>
          <w:rFonts w:hint="eastAsia" w:ascii="仿宋" w:hAnsi="仿宋" w:eastAsia="仿宋"/>
          <w:sz w:val="28"/>
          <w:szCs w:val="28"/>
        </w:rPr>
        <w:t xml:space="preserve">燕山大学文化空间生活馆-闲庭四艺酒店  </w:t>
      </w:r>
      <w:r>
        <w:rPr>
          <w:rFonts w:hint="eastAsia" w:ascii="仿宋" w:hAnsi="仿宋" w:eastAsia="仿宋"/>
          <w:sz w:val="28"/>
          <w:szCs w:val="28"/>
          <w:lang w:val="en-US" w:eastAsia="zh-CN"/>
        </w:rPr>
        <w:t>8101房间、8102房间</w:t>
      </w:r>
    </w:p>
    <w:p>
      <w:pPr>
        <w:spacing w:line="440" w:lineRule="exact"/>
        <w:jc w:val="left"/>
        <w:rPr>
          <w:rFonts w:ascii="仿宋" w:hAnsi="仿宋" w:eastAsia="仿宋"/>
          <w:b/>
          <w:bCs/>
          <w:sz w:val="28"/>
          <w:szCs w:val="28"/>
        </w:rPr>
      </w:pPr>
      <w:r>
        <w:rPr>
          <w:rFonts w:hint="eastAsia" w:ascii="仿宋" w:hAnsi="仿宋" w:eastAsia="仿宋"/>
          <w:b/>
          <w:bCs/>
          <w:sz w:val="28"/>
          <w:szCs w:val="28"/>
        </w:rPr>
        <w:t>会务组联系人：</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燕山大学东北亚古丝路文明研究中心：</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邓树平18533555313  王静15930032611  宋梦潇18833532156</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燕山大学东北亚古丝路文明博物馆：</w:t>
      </w:r>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东子瑶13133523561</w:t>
      </w:r>
    </w:p>
    <w:p>
      <w:pPr>
        <w:spacing w:line="440" w:lineRule="exact"/>
        <w:jc w:val="left"/>
        <w:rPr>
          <w:rFonts w:ascii="仿宋" w:hAnsi="仿宋" w:eastAsia="仿宋"/>
          <w:b/>
          <w:bCs/>
          <w:sz w:val="28"/>
          <w:szCs w:val="28"/>
        </w:rPr>
      </w:pPr>
      <w:r>
        <w:rPr>
          <w:rFonts w:hint="eastAsia" w:ascii="仿宋" w:hAnsi="仿宋" w:eastAsia="仿宋"/>
          <w:b/>
          <w:bCs/>
          <w:sz w:val="28"/>
          <w:szCs w:val="28"/>
        </w:rPr>
        <w:t>宾馆前台电话：0335-7090000</w:t>
      </w:r>
    </w:p>
    <w:p>
      <w:pPr>
        <w:spacing w:line="520" w:lineRule="exact"/>
        <w:jc w:val="left"/>
        <w:rPr>
          <w:rFonts w:ascii="仿宋" w:hAnsi="仿宋" w:eastAsia="仿宋"/>
          <w:b/>
          <w:bCs/>
          <w:sz w:val="28"/>
          <w:szCs w:val="28"/>
        </w:rPr>
      </w:pPr>
      <w:r>
        <w:drawing>
          <wp:anchor distT="0" distB="0" distL="114300" distR="114300" simplePos="0" relativeHeight="251658240" behindDoc="1" locked="0" layoutInCell="1" allowOverlap="1">
            <wp:simplePos x="0" y="0"/>
            <wp:positionH relativeFrom="column">
              <wp:posOffset>1716405</wp:posOffset>
            </wp:positionH>
            <wp:positionV relativeFrom="paragraph">
              <wp:posOffset>127635</wp:posOffset>
            </wp:positionV>
            <wp:extent cx="2000885" cy="1859280"/>
            <wp:effectExtent l="0" t="0" r="18415" b="7620"/>
            <wp:wrapTight wrapText="bothSides">
              <wp:wrapPolygon>
                <wp:start x="0" y="0"/>
                <wp:lineTo x="0" y="21467"/>
                <wp:lineTo x="21387" y="21467"/>
                <wp:lineTo x="2138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000885" cy="1859280"/>
                    </a:xfrm>
                    <a:prstGeom prst="rect">
                      <a:avLst/>
                    </a:prstGeom>
                    <a:noFill/>
                    <a:ln>
                      <a:noFill/>
                    </a:ln>
                  </pic:spPr>
                </pic:pic>
              </a:graphicData>
            </a:graphic>
          </wp:anchor>
        </w:drawing>
      </w:r>
    </w:p>
    <w:p>
      <w:pPr>
        <w:spacing w:line="520" w:lineRule="exact"/>
        <w:jc w:val="left"/>
        <w:rPr>
          <w:rFonts w:ascii="仿宋" w:hAnsi="仿宋" w:eastAsia="仿宋"/>
          <w:b/>
          <w:bCs/>
          <w:sz w:val="28"/>
          <w:szCs w:val="28"/>
        </w:rPr>
      </w:pPr>
    </w:p>
    <w:p>
      <w:pPr>
        <w:spacing w:line="520" w:lineRule="exact"/>
        <w:jc w:val="left"/>
        <w:rPr>
          <w:rFonts w:ascii="仿宋" w:hAnsi="仿宋" w:eastAsia="仿宋"/>
          <w:b/>
          <w:bCs/>
          <w:sz w:val="28"/>
          <w:szCs w:val="28"/>
        </w:rPr>
      </w:pPr>
    </w:p>
    <w:p>
      <w:pPr>
        <w:spacing w:line="520" w:lineRule="exact"/>
        <w:jc w:val="left"/>
        <w:rPr>
          <w:rFonts w:ascii="仿宋" w:hAnsi="仿宋" w:eastAsia="仿宋"/>
          <w:b/>
          <w:bCs/>
          <w:sz w:val="28"/>
          <w:szCs w:val="28"/>
        </w:rPr>
      </w:pPr>
    </w:p>
    <w:p>
      <w:pPr>
        <w:spacing w:line="520" w:lineRule="exact"/>
        <w:jc w:val="left"/>
        <w:rPr>
          <w:rFonts w:ascii="仿宋" w:hAnsi="仿宋" w:eastAsia="仿宋"/>
          <w:b/>
          <w:bCs/>
          <w:sz w:val="28"/>
          <w:szCs w:val="28"/>
        </w:rPr>
      </w:pPr>
    </w:p>
    <w:p>
      <w:pPr>
        <w:spacing w:line="480" w:lineRule="exact"/>
        <w:jc w:val="left"/>
        <w:rPr>
          <w:rFonts w:ascii="仿宋" w:hAnsi="仿宋" w:eastAsia="仿宋"/>
          <w:sz w:val="28"/>
          <w:szCs w:val="28"/>
        </w:rPr>
      </w:pPr>
    </w:p>
    <w:p>
      <w:pPr>
        <w:spacing w:line="480" w:lineRule="exact"/>
        <w:jc w:val="center"/>
        <w:rPr>
          <w:rFonts w:ascii="仿宋" w:hAnsi="仿宋" w:eastAsia="仿宋"/>
          <w:sz w:val="28"/>
          <w:szCs w:val="28"/>
        </w:rPr>
      </w:pPr>
      <w:r>
        <w:rPr>
          <w:rFonts w:hint="eastAsia" w:ascii="仿宋" w:hAnsi="仿宋" w:eastAsia="仿宋"/>
          <w:sz w:val="28"/>
          <w:szCs w:val="28"/>
        </w:rPr>
        <w:t>燕山大学首届东北亚古丝路文明论坛微信群</w:t>
      </w:r>
    </w:p>
    <w:p>
      <w:pPr>
        <w:jc w:val="center"/>
        <w:rPr>
          <w:rFonts w:ascii="黑体" w:hAnsi="黑体" w:eastAsia="黑体"/>
          <w:sz w:val="30"/>
          <w:szCs w:val="30"/>
        </w:rPr>
      </w:pPr>
      <w:r>
        <w:rPr>
          <w:rFonts w:hint="eastAsia" w:ascii="黑体" w:hAnsi="黑体" w:eastAsia="黑体"/>
          <w:sz w:val="30"/>
          <w:szCs w:val="30"/>
        </w:rPr>
        <w:t>会议信息</w:t>
      </w:r>
    </w:p>
    <w:p>
      <w:pPr>
        <w:spacing w:line="600" w:lineRule="exact"/>
        <w:jc w:val="left"/>
        <w:rPr>
          <w:rFonts w:ascii="仿宋" w:hAnsi="仿宋" w:eastAsia="仿宋"/>
          <w:b/>
          <w:bCs/>
          <w:sz w:val="28"/>
          <w:szCs w:val="28"/>
        </w:rPr>
      </w:pPr>
      <w:r>
        <w:rPr>
          <w:rFonts w:hint="eastAsia" w:ascii="仿宋" w:hAnsi="仿宋" w:eastAsia="仿宋"/>
          <w:b/>
          <w:bCs/>
          <w:sz w:val="28"/>
          <w:szCs w:val="28"/>
        </w:rPr>
        <w:t>一、论坛主（承）办单位</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主办单位：燕山大学</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承办单位：燕山大学东北亚古丝路文明研究中心</w:t>
      </w:r>
    </w:p>
    <w:p>
      <w:pPr>
        <w:spacing w:line="600" w:lineRule="exact"/>
        <w:jc w:val="left"/>
        <w:rPr>
          <w:rFonts w:ascii="仿宋" w:hAnsi="仿宋" w:eastAsia="仿宋"/>
          <w:b/>
          <w:bCs/>
          <w:sz w:val="28"/>
          <w:szCs w:val="28"/>
        </w:rPr>
      </w:pPr>
      <w:r>
        <w:rPr>
          <w:rFonts w:hint="eastAsia" w:ascii="仿宋" w:hAnsi="仿宋" w:eastAsia="仿宋"/>
          <w:b/>
          <w:bCs/>
          <w:sz w:val="28"/>
          <w:szCs w:val="28"/>
        </w:rPr>
        <w:t>二、论坛时间</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10月23日：报到、参观燕山大学东北亚古丝路文明博物馆；</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10月24日：开幕式、学术研讨、闭幕式；</w:t>
      </w:r>
    </w:p>
    <w:p>
      <w:pPr>
        <w:spacing w:line="600" w:lineRule="exact"/>
        <w:ind w:firstLine="560" w:firstLineChars="200"/>
        <w:jc w:val="left"/>
        <w:rPr>
          <w:rFonts w:hint="eastAsia" w:ascii="仿宋" w:hAnsi="仿宋" w:eastAsia="仿宋"/>
          <w:sz w:val="28"/>
          <w:szCs w:val="28"/>
        </w:rPr>
      </w:pPr>
      <w:r>
        <w:rPr>
          <w:rFonts w:hint="eastAsia" w:ascii="仿宋" w:hAnsi="仿宋" w:eastAsia="仿宋"/>
          <w:sz w:val="28"/>
          <w:szCs w:val="28"/>
        </w:rPr>
        <w:t>10月25日：考察与东北亚古丝路相关的古城</w:t>
      </w:r>
      <w:r>
        <w:rPr>
          <w:rFonts w:hint="eastAsia" w:ascii="仿宋" w:hAnsi="仿宋" w:eastAsia="仿宋"/>
          <w:sz w:val="28"/>
          <w:szCs w:val="28"/>
          <w:lang w:eastAsia="zh-CN"/>
        </w:rPr>
        <w:t>、古村</w:t>
      </w:r>
      <w:r>
        <w:rPr>
          <w:rFonts w:hint="eastAsia" w:ascii="仿宋" w:hAnsi="仿宋" w:eastAsia="仿宋"/>
          <w:sz w:val="28"/>
          <w:szCs w:val="28"/>
        </w:rPr>
        <w:t>；</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10月26日：离会。</w:t>
      </w:r>
    </w:p>
    <w:p>
      <w:pPr>
        <w:spacing w:line="600" w:lineRule="exact"/>
        <w:jc w:val="left"/>
        <w:rPr>
          <w:rFonts w:ascii="仿宋" w:hAnsi="仿宋" w:eastAsia="仿宋"/>
          <w:b/>
          <w:bCs/>
          <w:sz w:val="28"/>
          <w:szCs w:val="28"/>
        </w:rPr>
      </w:pPr>
      <w:r>
        <w:rPr>
          <w:rFonts w:hint="eastAsia" w:ascii="仿宋" w:hAnsi="仿宋" w:eastAsia="仿宋"/>
          <w:b/>
          <w:bCs/>
          <w:sz w:val="28"/>
          <w:szCs w:val="28"/>
        </w:rPr>
        <w:t>三、论坛举办地点</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报到住宿：燕山大学文化空间生活馆-闲庭四艺酒店</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主会场：闲庭四艺酒店 日新楼会议室</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第一分会场：闲庭四艺酒店 日新楼会议室</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第二分会场：闲庭四艺酒店 雅季楼四楼会议室</w:t>
      </w:r>
    </w:p>
    <w:p>
      <w:pPr>
        <w:spacing w:line="600" w:lineRule="exact"/>
        <w:jc w:val="left"/>
        <w:rPr>
          <w:rFonts w:ascii="仿宋" w:hAnsi="仿宋" w:eastAsia="仿宋"/>
          <w:b/>
          <w:bCs/>
          <w:sz w:val="28"/>
          <w:szCs w:val="28"/>
        </w:rPr>
      </w:pPr>
      <w:r>
        <w:rPr>
          <w:rFonts w:hint="eastAsia" w:ascii="仿宋" w:hAnsi="仿宋" w:eastAsia="仿宋"/>
          <w:b/>
          <w:bCs/>
          <w:sz w:val="28"/>
          <w:szCs w:val="28"/>
        </w:rPr>
        <w:t>四、用餐安排</w:t>
      </w:r>
    </w:p>
    <w:p>
      <w:pPr>
        <w:spacing w:line="600" w:lineRule="exact"/>
        <w:ind w:firstLine="560" w:firstLineChars="200"/>
        <w:jc w:val="left"/>
        <w:rPr>
          <w:rFonts w:ascii="仿宋" w:hAnsi="仿宋" w:eastAsia="仿宋"/>
          <w:sz w:val="28"/>
          <w:szCs w:val="28"/>
        </w:rPr>
      </w:pPr>
      <w:r>
        <w:rPr>
          <w:rFonts w:hint="eastAsia" w:ascii="仿宋" w:hAnsi="仿宋" w:eastAsia="仿宋"/>
          <w:sz w:val="28"/>
          <w:szCs w:val="28"/>
        </w:rPr>
        <w:t>时间：早餐7:00-8:00   午餐12:00-13:00   晚餐18:30-19:30</w:t>
      </w:r>
    </w:p>
    <w:p>
      <w:pPr>
        <w:spacing w:line="600" w:lineRule="exact"/>
        <w:ind w:firstLine="560" w:firstLineChars="200"/>
        <w:jc w:val="left"/>
        <w:rPr>
          <w:rFonts w:ascii="黑体" w:hAnsi="黑体" w:eastAsia="黑体"/>
          <w:sz w:val="30"/>
          <w:szCs w:val="30"/>
        </w:rPr>
      </w:pPr>
      <w:r>
        <w:rPr>
          <w:rFonts w:hint="eastAsia" w:ascii="仿宋" w:hAnsi="仿宋" w:eastAsia="仿宋"/>
          <w:sz w:val="28"/>
          <w:szCs w:val="28"/>
        </w:rPr>
        <w:t>地点：闲庭四艺酒店二楼百人百姓餐厅</w:t>
      </w: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会议日程</w:t>
      </w:r>
    </w:p>
    <w:tbl>
      <w:tblPr>
        <w:tblStyle w:val="10"/>
        <w:tblW w:w="11364" w:type="dxa"/>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407"/>
        <w:gridCol w:w="1536"/>
        <w:gridCol w:w="2646"/>
        <w:gridCol w:w="3030"/>
        <w:gridCol w:w="2745"/>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tcPr>
          <w:p>
            <w:pPr>
              <w:pStyle w:val="9"/>
              <w:ind w:firstLine="0" w:firstLineChars="0"/>
              <w:jc w:val="center"/>
              <w:rPr>
                <w:rFonts w:ascii="仿宋" w:hAnsi="仿宋" w:eastAsia="仿宋"/>
                <w:b w:val="0"/>
                <w:bCs w:val="0"/>
                <w:sz w:val="28"/>
                <w:szCs w:val="28"/>
              </w:rPr>
            </w:pPr>
            <w:r>
              <w:rPr>
                <w:rFonts w:hint="eastAsia" w:ascii="仿宋" w:hAnsi="仿宋" w:eastAsia="仿宋"/>
                <w:b/>
                <w:bCs/>
                <w:sz w:val="28"/>
                <w:szCs w:val="28"/>
              </w:rPr>
              <w:t>日程</w:t>
            </w:r>
          </w:p>
        </w:tc>
        <w:tc>
          <w:tcPr>
            <w:tcW w:w="1536" w:type="dxa"/>
            <w:tcBorders>
              <w:tl2br w:val="nil"/>
              <w:tr2bl w:val="nil"/>
            </w:tcBorders>
            <w:shd w:val="clear" w:color="auto" w:fill="auto"/>
          </w:tcPr>
          <w:p>
            <w:pPr>
              <w:pStyle w:val="9"/>
              <w:ind w:firstLine="0" w:firstLineChars="0"/>
              <w:jc w:val="center"/>
              <w:rPr>
                <w:rFonts w:ascii="仿宋" w:hAnsi="仿宋" w:eastAsia="仿宋"/>
                <w:b/>
                <w:bCs/>
                <w:sz w:val="28"/>
                <w:szCs w:val="28"/>
              </w:rPr>
            </w:pPr>
            <w:r>
              <w:rPr>
                <w:rFonts w:hint="eastAsia" w:ascii="仿宋" w:hAnsi="仿宋" w:eastAsia="仿宋"/>
                <w:b/>
                <w:bCs/>
                <w:sz w:val="28"/>
                <w:szCs w:val="28"/>
              </w:rPr>
              <w:t>时间</w:t>
            </w:r>
          </w:p>
        </w:tc>
        <w:tc>
          <w:tcPr>
            <w:tcW w:w="5676" w:type="dxa"/>
            <w:gridSpan w:val="2"/>
            <w:tcBorders>
              <w:tl2br w:val="nil"/>
              <w:tr2bl w:val="nil"/>
            </w:tcBorders>
            <w:shd w:val="clear" w:color="auto" w:fill="auto"/>
          </w:tcPr>
          <w:p>
            <w:pPr>
              <w:pStyle w:val="9"/>
              <w:ind w:firstLine="0" w:firstLineChars="0"/>
              <w:jc w:val="center"/>
              <w:rPr>
                <w:rFonts w:ascii="仿宋" w:hAnsi="仿宋" w:eastAsia="仿宋"/>
                <w:b/>
                <w:bCs/>
                <w:sz w:val="28"/>
                <w:szCs w:val="28"/>
              </w:rPr>
            </w:pPr>
            <w:r>
              <w:rPr>
                <w:rFonts w:hint="eastAsia" w:ascii="仿宋" w:hAnsi="仿宋" w:eastAsia="仿宋"/>
                <w:b/>
                <w:bCs/>
                <w:sz w:val="28"/>
                <w:szCs w:val="28"/>
              </w:rPr>
              <w:t>内容</w:t>
            </w:r>
          </w:p>
        </w:tc>
        <w:tc>
          <w:tcPr>
            <w:tcW w:w="2745" w:type="dxa"/>
            <w:tcBorders>
              <w:tl2br w:val="nil"/>
              <w:tr2bl w:val="nil"/>
            </w:tcBorders>
            <w:shd w:val="clear" w:color="auto" w:fill="auto"/>
          </w:tcPr>
          <w:p>
            <w:pPr>
              <w:pStyle w:val="9"/>
              <w:ind w:firstLine="0" w:firstLineChars="0"/>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97" w:hRule="atLeast"/>
          <w:jc w:val="center"/>
        </w:trPr>
        <w:tc>
          <w:tcPr>
            <w:tcW w:w="11364" w:type="dxa"/>
            <w:gridSpan w:val="5"/>
            <w:tcBorders>
              <w:tl2br w:val="nil"/>
              <w:tr2bl w:val="nil"/>
            </w:tcBorders>
            <w:shd w:val="clear" w:color="auto" w:fill="auto"/>
          </w:tcPr>
          <w:p>
            <w:pPr>
              <w:pStyle w:val="9"/>
              <w:ind w:firstLine="0" w:firstLineChars="0"/>
              <w:jc w:val="left"/>
              <w:rPr>
                <w:rFonts w:ascii="仿宋" w:hAnsi="仿宋" w:eastAsia="仿宋"/>
                <w:b/>
                <w:bCs/>
                <w:sz w:val="24"/>
                <w:szCs w:val="24"/>
              </w:rPr>
            </w:pPr>
            <w:r>
              <w:rPr>
                <w:rFonts w:hint="eastAsia" w:ascii="仿宋" w:hAnsi="仿宋" w:eastAsia="仿宋"/>
                <w:b/>
                <w:bCs/>
                <w:sz w:val="24"/>
                <w:szCs w:val="24"/>
              </w:rPr>
              <w:t>10月23日</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报到</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全天</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燕山大学文化空间生活馆-闲庭四艺酒店</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参观</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报到后</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燕山大学东校区图书馆三楼 东北亚古丝路</w:t>
            </w:r>
            <w:r>
              <w:rPr>
                <w:rFonts w:ascii="仿宋" w:hAnsi="仿宋" w:eastAsia="仿宋"/>
                <w:sz w:val="24"/>
                <w:szCs w:val="24"/>
              </w:rPr>
              <w:t>文明</w:t>
            </w:r>
            <w:r>
              <w:rPr>
                <w:rFonts w:hint="eastAsia" w:ascii="仿宋" w:hAnsi="仿宋" w:eastAsia="仿宋"/>
                <w:sz w:val="24"/>
                <w:szCs w:val="24"/>
              </w:rPr>
              <w:t>博物馆</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1364" w:type="dxa"/>
            <w:gridSpan w:val="5"/>
            <w:tcBorders>
              <w:tl2br w:val="nil"/>
              <w:tr2bl w:val="nil"/>
            </w:tcBorders>
            <w:shd w:val="clear" w:color="auto" w:fill="auto"/>
            <w:vAlign w:val="center"/>
          </w:tcPr>
          <w:p>
            <w:pPr>
              <w:pStyle w:val="9"/>
              <w:ind w:firstLine="0" w:firstLineChars="0"/>
              <w:jc w:val="left"/>
              <w:rPr>
                <w:rFonts w:ascii="仿宋" w:hAnsi="仿宋" w:eastAsia="仿宋"/>
                <w:b/>
                <w:bCs/>
                <w:szCs w:val="21"/>
              </w:rPr>
            </w:pPr>
            <w:r>
              <w:rPr>
                <w:rFonts w:hint="eastAsia" w:ascii="仿宋" w:hAnsi="仿宋" w:eastAsia="仿宋"/>
                <w:b/>
                <w:bCs/>
                <w:szCs w:val="21"/>
              </w:rPr>
              <w:t>10月24日</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0" w:hRule="atLeast"/>
          <w:jc w:val="center"/>
        </w:trPr>
        <w:tc>
          <w:tcPr>
            <w:tcW w:w="1407" w:type="dxa"/>
            <w:vMerge w:val="restart"/>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开幕式</w:t>
            </w:r>
          </w:p>
        </w:tc>
        <w:tc>
          <w:tcPr>
            <w:tcW w:w="1536" w:type="dxa"/>
            <w:vMerge w:val="restart"/>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8:00-8:30</w:t>
            </w: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大会主持</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东北亚古丝路文明研究中心主任</w:t>
            </w:r>
            <w:r>
              <w:rPr>
                <w:rFonts w:hint="eastAsia" w:ascii="仿宋" w:hAnsi="仿宋" w:eastAsia="仿宋"/>
                <w:sz w:val="24"/>
                <w:szCs w:val="24"/>
                <w:lang w:val="en-US" w:eastAsia="zh-CN"/>
              </w:rPr>
              <w:t xml:space="preserve"> </w:t>
            </w:r>
            <w:r>
              <w:rPr>
                <w:rFonts w:hint="eastAsia" w:ascii="仿宋" w:hAnsi="仿宋" w:eastAsia="仿宋"/>
                <w:sz w:val="24"/>
                <w:szCs w:val="24"/>
              </w:rPr>
              <w:t>邓树平</w:t>
            </w:r>
          </w:p>
        </w:tc>
        <w:tc>
          <w:tcPr>
            <w:tcW w:w="2745" w:type="dxa"/>
            <w:vMerge w:val="restart"/>
            <w:tcBorders>
              <w:tl2br w:val="nil"/>
              <w:tr2bl w:val="nil"/>
            </w:tcBorders>
            <w:shd w:val="clear" w:color="auto" w:fill="auto"/>
            <w:vAlign w:val="center"/>
          </w:tcPr>
          <w:p>
            <w:pPr>
              <w:pStyle w:val="9"/>
              <w:ind w:firstLine="0" w:firstLineChars="0"/>
              <w:jc w:val="center"/>
              <w:rPr>
                <w:rFonts w:ascii="仿宋" w:hAnsi="仿宋" w:eastAsia="仿宋"/>
                <w:szCs w:val="21"/>
              </w:rPr>
            </w:pPr>
            <w:r>
              <w:rPr>
                <w:rFonts w:hint="eastAsia" w:ascii="仿宋" w:hAnsi="仿宋" w:eastAsia="仿宋"/>
                <w:sz w:val="24"/>
                <w:szCs w:val="24"/>
              </w:rPr>
              <w:t>日新楼会议室</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7" w:hRule="atLeast"/>
          <w:jc w:val="center"/>
        </w:trPr>
        <w:tc>
          <w:tcPr>
            <w:tcW w:w="1407" w:type="dxa"/>
            <w:vMerge w:val="continue"/>
            <w:tcBorders>
              <w:tl2br w:val="nil"/>
              <w:tr2bl w:val="nil"/>
            </w:tcBorders>
            <w:shd w:val="clear" w:color="auto" w:fill="auto"/>
            <w:vAlign w:val="center"/>
          </w:tcPr>
          <w:p>
            <w:pPr>
              <w:pStyle w:val="9"/>
              <w:ind w:firstLine="0" w:firstLineChars="0"/>
              <w:jc w:val="center"/>
              <w:rPr>
                <w:b/>
                <w:bCs/>
                <w:sz w:val="24"/>
                <w:szCs w:val="24"/>
              </w:rPr>
            </w:pPr>
          </w:p>
        </w:tc>
        <w:tc>
          <w:tcPr>
            <w:tcW w:w="1536" w:type="dxa"/>
            <w:vMerge w:val="continue"/>
            <w:tcBorders>
              <w:tl2br w:val="nil"/>
              <w:tr2bl w:val="nil"/>
            </w:tcBorders>
            <w:shd w:val="clear" w:color="auto" w:fill="auto"/>
            <w:vAlign w:val="center"/>
          </w:tcPr>
          <w:p>
            <w:pPr>
              <w:pStyle w:val="9"/>
              <w:ind w:firstLine="0" w:firstLineChars="0"/>
              <w:jc w:val="center"/>
              <w:rPr>
                <w:sz w:val="24"/>
                <w:szCs w:val="24"/>
              </w:rPr>
            </w:pP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开幕致辞</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燕山大学党委书记</w:t>
            </w:r>
          </w:p>
          <w:p>
            <w:pPr>
              <w:pStyle w:val="9"/>
              <w:ind w:firstLine="0" w:firstLineChars="0"/>
              <w:jc w:val="center"/>
              <w:rPr>
                <w:rFonts w:ascii="仿宋" w:hAnsi="仿宋" w:eastAsia="仿宋"/>
                <w:sz w:val="24"/>
                <w:szCs w:val="24"/>
              </w:rPr>
            </w:pPr>
            <w:r>
              <w:rPr>
                <w:rFonts w:hint="eastAsia" w:ascii="仿宋" w:hAnsi="仿宋" w:eastAsia="仿宋"/>
                <w:sz w:val="24"/>
                <w:szCs w:val="24"/>
              </w:rPr>
              <w:t>赵险峰</w:t>
            </w:r>
          </w:p>
        </w:tc>
        <w:tc>
          <w:tcPr>
            <w:tcW w:w="2745" w:type="dxa"/>
            <w:vMerge w:val="continue"/>
            <w:tcBorders>
              <w:tl2br w:val="nil"/>
              <w:tr2bl w:val="nil"/>
            </w:tcBorders>
            <w:shd w:val="clear" w:color="auto" w:fill="auto"/>
            <w:vAlign w:val="center"/>
          </w:tcPr>
          <w:p>
            <w:pPr>
              <w:pStyle w:val="9"/>
              <w:ind w:firstLine="0" w:firstLineChars="0"/>
              <w:jc w:val="center"/>
              <w:rPr>
                <w:rFonts w:ascii="仿宋" w:hAnsi="仿宋" w:eastAsia="仿宋"/>
                <w:szCs w:val="21"/>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07" w:hRule="atLeast"/>
          <w:jc w:val="center"/>
        </w:trPr>
        <w:tc>
          <w:tcPr>
            <w:tcW w:w="1407" w:type="dxa"/>
            <w:vMerge w:val="continue"/>
            <w:tcBorders>
              <w:tl2br w:val="nil"/>
              <w:tr2bl w:val="nil"/>
            </w:tcBorders>
            <w:shd w:val="clear" w:color="auto" w:fill="auto"/>
            <w:vAlign w:val="center"/>
          </w:tcPr>
          <w:p>
            <w:pPr>
              <w:pStyle w:val="9"/>
              <w:ind w:firstLine="0" w:firstLineChars="0"/>
              <w:jc w:val="center"/>
              <w:rPr>
                <w:b/>
                <w:bCs/>
                <w:sz w:val="24"/>
                <w:szCs w:val="24"/>
              </w:rPr>
            </w:pPr>
          </w:p>
        </w:tc>
        <w:tc>
          <w:tcPr>
            <w:tcW w:w="1536" w:type="dxa"/>
            <w:vMerge w:val="continue"/>
            <w:tcBorders>
              <w:tl2br w:val="nil"/>
              <w:tr2bl w:val="nil"/>
            </w:tcBorders>
            <w:shd w:val="clear" w:color="auto" w:fill="auto"/>
            <w:vAlign w:val="center"/>
          </w:tcPr>
          <w:p>
            <w:pPr>
              <w:pStyle w:val="9"/>
              <w:ind w:firstLine="0" w:firstLineChars="0"/>
              <w:jc w:val="center"/>
              <w:rPr>
                <w:sz w:val="24"/>
                <w:szCs w:val="24"/>
              </w:rPr>
            </w:pP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专家代表讲话</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长春师范大学教授</w:t>
            </w:r>
          </w:p>
          <w:p>
            <w:pPr>
              <w:pStyle w:val="9"/>
              <w:ind w:firstLine="0" w:firstLineChars="0"/>
              <w:jc w:val="center"/>
              <w:rPr>
                <w:rFonts w:ascii="仿宋" w:hAnsi="仿宋" w:eastAsia="仿宋"/>
                <w:sz w:val="24"/>
                <w:szCs w:val="24"/>
              </w:rPr>
            </w:pPr>
            <w:r>
              <w:rPr>
                <w:rFonts w:hint="eastAsia" w:ascii="仿宋" w:hAnsi="仿宋" w:eastAsia="仿宋"/>
                <w:sz w:val="24"/>
                <w:szCs w:val="24"/>
              </w:rPr>
              <w:t>付百臣</w:t>
            </w:r>
          </w:p>
        </w:tc>
        <w:tc>
          <w:tcPr>
            <w:tcW w:w="2745" w:type="dxa"/>
            <w:vMerge w:val="continue"/>
            <w:tcBorders>
              <w:tl2br w:val="nil"/>
              <w:tr2bl w:val="nil"/>
            </w:tcBorders>
            <w:shd w:val="clear" w:color="auto" w:fill="auto"/>
            <w:vAlign w:val="center"/>
          </w:tcPr>
          <w:p>
            <w:pPr>
              <w:pStyle w:val="9"/>
              <w:ind w:firstLine="0" w:firstLineChars="0"/>
              <w:jc w:val="center"/>
              <w:rPr>
                <w:rFonts w:ascii="仿宋" w:hAnsi="仿宋" w:eastAsia="仿宋"/>
                <w:szCs w:val="21"/>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vMerge w:val="continue"/>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8:30-8:40</w:t>
            </w:r>
          </w:p>
        </w:tc>
        <w:tc>
          <w:tcPr>
            <w:tcW w:w="5676" w:type="dxa"/>
            <w:gridSpan w:val="2"/>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与会代表合影</w:t>
            </w:r>
          </w:p>
        </w:tc>
        <w:tc>
          <w:tcPr>
            <w:tcW w:w="2745" w:type="dxa"/>
            <w:vMerge w:val="continue"/>
            <w:tcBorders>
              <w:tl2br w:val="nil"/>
              <w:tr2bl w:val="nil"/>
            </w:tcBorders>
            <w:shd w:val="clear" w:color="auto" w:fill="auto"/>
            <w:vAlign w:val="center"/>
          </w:tcPr>
          <w:p>
            <w:pPr>
              <w:pStyle w:val="9"/>
              <w:ind w:firstLine="0" w:firstLineChars="0"/>
              <w:jc w:val="center"/>
              <w:rPr>
                <w:rFonts w:ascii="仿宋" w:hAnsi="仿宋" w:eastAsia="仿宋"/>
                <w:szCs w:val="21"/>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vMerge w:val="restart"/>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主会场</w:t>
            </w:r>
          </w:p>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学术报告</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8:40-9</w:t>
            </w:r>
            <w:r>
              <w:rPr>
                <w:rFonts w:ascii="仿宋" w:hAnsi="仿宋" w:eastAsia="仿宋"/>
                <w:bCs/>
                <w:sz w:val="24"/>
                <w:szCs w:val="24"/>
              </w:rPr>
              <w:t>:</w:t>
            </w:r>
            <w:r>
              <w:rPr>
                <w:rFonts w:hint="eastAsia" w:ascii="仿宋" w:hAnsi="仿宋" w:eastAsia="仿宋"/>
                <w:bCs/>
                <w:sz w:val="24"/>
                <w:szCs w:val="24"/>
              </w:rPr>
              <w:t>10</w:t>
            </w: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吉林大学文学院中国史系教授 高福顺</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形而下之道：古代中国边疆研究的方法论刍论</w:t>
            </w:r>
          </w:p>
        </w:tc>
        <w:tc>
          <w:tcPr>
            <w:tcW w:w="2745" w:type="dxa"/>
            <w:vMerge w:val="restart"/>
            <w:tcBorders>
              <w:tl2br w:val="nil"/>
              <w:tr2bl w:val="nil"/>
            </w:tcBorders>
            <w:shd w:val="clear" w:color="auto" w:fill="auto"/>
            <w:vAlign w:val="center"/>
          </w:tcPr>
          <w:p>
            <w:pPr>
              <w:pStyle w:val="9"/>
              <w:ind w:firstLine="0" w:firstLineChars="0"/>
              <w:jc w:val="left"/>
              <w:rPr>
                <w:rFonts w:ascii="仿宋" w:hAnsi="仿宋" w:eastAsia="仿宋"/>
                <w:sz w:val="24"/>
                <w:szCs w:val="24"/>
              </w:rPr>
            </w:pPr>
            <w:r>
              <w:rPr>
                <w:rFonts w:hint="eastAsia" w:ascii="仿宋" w:hAnsi="仿宋" w:eastAsia="仿宋"/>
                <w:sz w:val="24"/>
                <w:szCs w:val="24"/>
              </w:rPr>
              <w:t>学术主持：长春师范大学教授 付百臣</w:t>
            </w:r>
          </w:p>
          <w:p>
            <w:pPr>
              <w:pStyle w:val="9"/>
              <w:ind w:firstLine="0" w:firstLineChars="0"/>
              <w:jc w:val="left"/>
              <w:rPr>
                <w:rFonts w:ascii="仿宋" w:hAnsi="仿宋" w:eastAsia="仿宋"/>
                <w:sz w:val="24"/>
                <w:szCs w:val="24"/>
              </w:rPr>
            </w:pPr>
          </w:p>
          <w:p>
            <w:pPr>
              <w:pStyle w:val="9"/>
              <w:ind w:firstLine="0" w:firstLineChars="0"/>
              <w:jc w:val="left"/>
              <w:rPr>
                <w:rFonts w:ascii="仿宋" w:hAnsi="仿宋" w:eastAsia="仿宋"/>
                <w:sz w:val="24"/>
                <w:szCs w:val="24"/>
              </w:rPr>
            </w:pPr>
            <w:r>
              <w:rPr>
                <w:rFonts w:hint="eastAsia" w:ascii="仿宋" w:hAnsi="仿宋" w:eastAsia="仿宋"/>
                <w:sz w:val="24"/>
                <w:szCs w:val="24"/>
              </w:rPr>
              <w:t>评议人：黑龙江大学黑龙江流域文明研究中心教授 周喜峰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vMerge w:val="continue"/>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Cs/>
                <w:sz w:val="24"/>
                <w:szCs w:val="24"/>
              </w:rPr>
            </w:pPr>
            <w:r>
              <w:rPr>
                <w:rFonts w:hint="eastAsia" w:ascii="仿宋" w:hAnsi="仿宋" w:eastAsia="仿宋"/>
                <w:bCs/>
                <w:sz w:val="24"/>
                <w:szCs w:val="24"/>
              </w:rPr>
              <w:t>9:10-9:40</w:t>
            </w: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color w:val="FF0000"/>
                <w:sz w:val="24"/>
                <w:szCs w:val="24"/>
              </w:rPr>
            </w:pPr>
            <w:r>
              <w:rPr>
                <w:rFonts w:hint="eastAsia" w:ascii="仿宋" w:hAnsi="仿宋" w:eastAsia="仿宋"/>
                <w:sz w:val="24"/>
                <w:szCs w:val="24"/>
              </w:rPr>
              <w:t>黑龙江大学满族语言文化研究中心主任、教授 赵阿平</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color w:val="FF0000"/>
                <w:sz w:val="24"/>
                <w:szCs w:val="24"/>
              </w:rPr>
            </w:pPr>
            <w:r>
              <w:rPr>
                <w:rFonts w:hint="eastAsia" w:ascii="仿宋" w:hAnsi="仿宋" w:eastAsia="仿宋"/>
                <w:sz w:val="24"/>
                <w:szCs w:val="24"/>
              </w:rPr>
              <w:t>满语文献抢救开发与相关学科结合研究</w:t>
            </w:r>
          </w:p>
        </w:tc>
        <w:tc>
          <w:tcPr>
            <w:tcW w:w="2745" w:type="dxa"/>
            <w:vMerge w:val="continue"/>
            <w:tcBorders>
              <w:tl2br w:val="nil"/>
              <w:tr2bl w:val="nil"/>
            </w:tcBorders>
            <w:shd w:val="clear" w:color="auto" w:fill="auto"/>
            <w:vAlign w:val="center"/>
          </w:tcPr>
          <w:p>
            <w:pPr>
              <w:pStyle w:val="9"/>
              <w:ind w:firstLine="0" w:firstLineChars="0"/>
              <w:jc w:val="center"/>
              <w:rPr>
                <w:rFonts w:ascii="仿宋" w:hAnsi="仿宋" w:eastAsia="仿宋"/>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vMerge w:val="continue"/>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9:40-10:10</w:t>
            </w: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敦煌研究院人文研究部部长、研究员 杨富学</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陕西岐山女真遗民完颜氏世系碑及其相关问题</w:t>
            </w:r>
          </w:p>
        </w:tc>
        <w:tc>
          <w:tcPr>
            <w:tcW w:w="2745" w:type="dxa"/>
            <w:vMerge w:val="continue"/>
            <w:tcBorders>
              <w:tl2br w:val="nil"/>
              <w:tr2bl w:val="nil"/>
            </w:tcBorders>
            <w:shd w:val="clear" w:color="auto" w:fill="auto"/>
            <w:vAlign w:val="center"/>
          </w:tcPr>
          <w:p>
            <w:pPr>
              <w:pStyle w:val="9"/>
              <w:ind w:firstLine="0" w:firstLineChars="0"/>
              <w:jc w:val="center"/>
              <w:rPr>
                <w:rFonts w:ascii="仿宋" w:hAnsi="仿宋" w:eastAsia="仿宋"/>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32"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茶歇</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10:10-10:20</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vMerge w:val="restart"/>
            <w:tcBorders>
              <w:tl2br w:val="nil"/>
              <w:tr2bl w:val="nil"/>
            </w:tcBorders>
            <w:shd w:val="clear" w:color="auto" w:fill="auto"/>
            <w:vAlign w:val="center"/>
          </w:tcPr>
          <w:p>
            <w:pPr>
              <w:pStyle w:val="9"/>
              <w:ind w:firstLine="0" w:firstLineChars="0"/>
              <w:jc w:val="center"/>
              <w:rPr>
                <w:rFonts w:ascii="仿宋" w:hAnsi="仿宋" w:eastAsia="仿宋"/>
                <w:b/>
                <w:bCs w:val="0"/>
                <w:sz w:val="24"/>
                <w:szCs w:val="24"/>
              </w:rPr>
            </w:pPr>
            <w:r>
              <w:rPr>
                <w:rFonts w:hint="eastAsia" w:ascii="仿宋" w:hAnsi="仿宋" w:eastAsia="仿宋"/>
                <w:b/>
                <w:bCs w:val="0"/>
                <w:sz w:val="24"/>
                <w:szCs w:val="24"/>
              </w:rPr>
              <w:t>主会场</w:t>
            </w:r>
          </w:p>
          <w:p>
            <w:pPr>
              <w:pStyle w:val="9"/>
              <w:ind w:firstLine="0" w:firstLineChars="0"/>
              <w:jc w:val="center"/>
              <w:rPr>
                <w:rFonts w:ascii="仿宋" w:hAnsi="仿宋" w:eastAsia="仿宋"/>
                <w:b/>
                <w:bCs w:val="0"/>
                <w:sz w:val="24"/>
                <w:szCs w:val="24"/>
              </w:rPr>
            </w:pPr>
            <w:r>
              <w:rPr>
                <w:rFonts w:hint="eastAsia" w:ascii="仿宋" w:hAnsi="仿宋" w:eastAsia="仿宋"/>
                <w:b/>
                <w:bCs w:val="0"/>
                <w:sz w:val="24"/>
                <w:szCs w:val="24"/>
              </w:rPr>
              <w:t>学术报告</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Cs/>
                <w:sz w:val="24"/>
                <w:szCs w:val="24"/>
              </w:rPr>
            </w:pPr>
            <w:r>
              <w:rPr>
                <w:rFonts w:hint="eastAsia" w:ascii="仿宋" w:hAnsi="仿宋" w:eastAsia="仿宋"/>
                <w:bCs/>
                <w:sz w:val="24"/>
                <w:szCs w:val="24"/>
              </w:rPr>
              <w:t>10:20-10:50</w:t>
            </w: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bCs/>
                <w:sz w:val="24"/>
                <w:szCs w:val="24"/>
              </w:rPr>
            </w:pPr>
            <w:r>
              <w:rPr>
                <w:rFonts w:hint="eastAsia" w:ascii="仿宋" w:hAnsi="仿宋" w:eastAsia="仿宋"/>
                <w:bCs/>
                <w:sz w:val="24"/>
                <w:szCs w:val="24"/>
              </w:rPr>
              <w:t xml:space="preserve">上海海事大学海洋文化研究所所长、教授 时平 </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bCs/>
                <w:sz w:val="24"/>
                <w:szCs w:val="24"/>
              </w:rPr>
            </w:pPr>
            <w:r>
              <w:rPr>
                <w:rFonts w:hint="eastAsia" w:ascii="仿宋" w:hAnsi="仿宋" w:eastAsia="仿宋"/>
                <w:bCs/>
                <w:sz w:val="24"/>
                <w:szCs w:val="24"/>
              </w:rPr>
              <w:t>陆海一统视角：汉代楼船与山东半岛海上活动</w:t>
            </w:r>
          </w:p>
        </w:tc>
        <w:tc>
          <w:tcPr>
            <w:tcW w:w="2745" w:type="dxa"/>
            <w:vMerge w:val="restart"/>
            <w:tcBorders>
              <w:tl2br w:val="nil"/>
              <w:tr2bl w:val="nil"/>
            </w:tcBorders>
            <w:shd w:val="clear" w:color="auto" w:fill="auto"/>
            <w:vAlign w:val="center"/>
          </w:tcPr>
          <w:p>
            <w:pPr>
              <w:pStyle w:val="9"/>
              <w:ind w:firstLine="0" w:firstLineChars="0"/>
              <w:jc w:val="left"/>
              <w:rPr>
                <w:rFonts w:ascii="仿宋" w:hAnsi="仿宋" w:eastAsia="仿宋"/>
                <w:sz w:val="24"/>
                <w:szCs w:val="24"/>
              </w:rPr>
            </w:pPr>
            <w:r>
              <w:rPr>
                <w:rFonts w:hint="eastAsia" w:ascii="仿宋" w:hAnsi="仿宋" w:eastAsia="仿宋"/>
                <w:sz w:val="24"/>
                <w:szCs w:val="24"/>
              </w:rPr>
              <w:t>学术主持：长春师范大学教授 付百臣</w:t>
            </w:r>
          </w:p>
          <w:p>
            <w:pPr>
              <w:pStyle w:val="9"/>
              <w:ind w:firstLine="0" w:firstLineChars="0"/>
              <w:jc w:val="left"/>
              <w:rPr>
                <w:rFonts w:ascii="仿宋" w:hAnsi="仿宋" w:eastAsia="仿宋"/>
                <w:sz w:val="24"/>
                <w:szCs w:val="24"/>
              </w:rPr>
            </w:pPr>
          </w:p>
          <w:p>
            <w:pPr>
              <w:pStyle w:val="9"/>
              <w:ind w:firstLine="0" w:firstLineChars="0"/>
              <w:jc w:val="left"/>
              <w:rPr>
                <w:rFonts w:ascii="仿宋" w:hAnsi="仿宋" w:eastAsia="仿宋"/>
                <w:bCs/>
                <w:sz w:val="24"/>
                <w:szCs w:val="24"/>
              </w:rPr>
            </w:pPr>
            <w:r>
              <w:rPr>
                <w:rFonts w:hint="eastAsia" w:ascii="仿宋" w:hAnsi="仿宋" w:eastAsia="仿宋"/>
                <w:sz w:val="24"/>
                <w:szCs w:val="24"/>
              </w:rPr>
              <w:t>评议人：黑龙江大学黑龙江流域文明研究中心教授 周喜峰</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vMerge w:val="continue"/>
            <w:tcBorders>
              <w:tl2br w:val="nil"/>
              <w:tr2bl w:val="nil"/>
            </w:tcBorders>
            <w:shd w:val="clear" w:color="auto" w:fill="auto"/>
            <w:vAlign w:val="center"/>
          </w:tcPr>
          <w:p>
            <w:pPr>
              <w:pStyle w:val="9"/>
              <w:ind w:firstLine="0" w:firstLineChars="0"/>
              <w:jc w:val="center"/>
              <w:rPr>
                <w:rFonts w:ascii="仿宋" w:hAnsi="仿宋" w:eastAsia="仿宋"/>
                <w:b/>
                <w:bCs w:val="0"/>
                <w:sz w:val="24"/>
                <w:szCs w:val="24"/>
              </w:rPr>
            </w:pP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Cs/>
                <w:sz w:val="24"/>
                <w:szCs w:val="24"/>
              </w:rPr>
            </w:pPr>
            <w:r>
              <w:rPr>
                <w:rFonts w:hint="eastAsia" w:ascii="仿宋" w:hAnsi="仿宋" w:eastAsia="仿宋"/>
                <w:bCs/>
                <w:sz w:val="24"/>
                <w:szCs w:val="24"/>
              </w:rPr>
              <w:t>10:50-11:20</w:t>
            </w: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bCs/>
                <w:sz w:val="24"/>
                <w:szCs w:val="24"/>
              </w:rPr>
            </w:pPr>
            <w:r>
              <w:rPr>
                <w:rFonts w:hint="eastAsia" w:ascii="仿宋" w:hAnsi="仿宋" w:eastAsia="仿宋"/>
                <w:bCs/>
                <w:sz w:val="24"/>
                <w:szCs w:val="24"/>
              </w:rPr>
              <w:t>河北省文物局博物馆处处长、研究员 李宝才</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bCs/>
                <w:sz w:val="24"/>
                <w:szCs w:val="24"/>
              </w:rPr>
            </w:pPr>
            <w:r>
              <w:rPr>
                <w:rFonts w:hint="eastAsia" w:ascii="仿宋" w:hAnsi="仿宋" w:eastAsia="仿宋"/>
                <w:bCs/>
                <w:sz w:val="24"/>
                <w:szCs w:val="24"/>
              </w:rPr>
              <w:t xml:space="preserve">河北对东北亚古丝路重要国家北魏立国前后汉化过程中的影响 </w:t>
            </w:r>
          </w:p>
        </w:tc>
        <w:tc>
          <w:tcPr>
            <w:tcW w:w="2745" w:type="dxa"/>
            <w:vMerge w:val="continue"/>
            <w:tcBorders>
              <w:tl2br w:val="nil"/>
              <w:tr2bl w:val="nil"/>
            </w:tcBorders>
            <w:shd w:val="clear" w:color="auto" w:fill="auto"/>
            <w:vAlign w:val="center"/>
          </w:tcPr>
          <w:p>
            <w:pPr>
              <w:pStyle w:val="9"/>
              <w:ind w:firstLine="0" w:firstLineChars="0"/>
              <w:jc w:val="left"/>
              <w:rPr>
                <w:rFonts w:ascii="仿宋" w:hAnsi="仿宋" w:eastAsia="仿宋"/>
                <w:bCs/>
                <w:szCs w:val="21"/>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0" w:hRule="atLeast"/>
          <w:jc w:val="center"/>
        </w:trPr>
        <w:tc>
          <w:tcPr>
            <w:tcW w:w="1407" w:type="dxa"/>
            <w:vMerge w:val="continue"/>
            <w:tcBorders>
              <w:tl2br w:val="nil"/>
              <w:tr2bl w:val="nil"/>
            </w:tcBorders>
            <w:shd w:val="clear" w:color="auto" w:fill="auto"/>
            <w:vAlign w:val="center"/>
          </w:tcPr>
          <w:p>
            <w:pPr>
              <w:pStyle w:val="9"/>
              <w:ind w:firstLine="0" w:firstLineChars="0"/>
              <w:jc w:val="center"/>
              <w:rPr>
                <w:rFonts w:ascii="仿宋" w:hAnsi="仿宋" w:eastAsia="仿宋"/>
                <w:b/>
                <w:bCs w:val="0"/>
                <w:sz w:val="24"/>
                <w:szCs w:val="24"/>
              </w:rPr>
            </w:pPr>
          </w:p>
        </w:tc>
        <w:tc>
          <w:tcPr>
            <w:tcW w:w="1536" w:type="dxa"/>
            <w:tcBorders>
              <w:tl2br w:val="nil"/>
              <w:tr2bl w:val="nil"/>
            </w:tcBorders>
            <w:shd w:val="clear" w:color="auto" w:fill="auto"/>
            <w:vAlign w:val="center"/>
          </w:tcPr>
          <w:p>
            <w:pPr>
              <w:pStyle w:val="9"/>
              <w:ind w:firstLine="0" w:firstLineChars="0"/>
              <w:jc w:val="center"/>
              <w:rPr>
                <w:rFonts w:hint="eastAsia" w:ascii="仿宋" w:hAnsi="仿宋" w:eastAsia="仿宋"/>
                <w:bCs/>
                <w:sz w:val="24"/>
                <w:szCs w:val="24"/>
              </w:rPr>
            </w:pPr>
            <w:r>
              <w:rPr>
                <w:rFonts w:hint="eastAsia" w:ascii="仿宋" w:hAnsi="仿宋" w:eastAsia="仿宋"/>
                <w:bCs/>
                <w:sz w:val="24"/>
                <w:szCs w:val="24"/>
              </w:rPr>
              <w:t>11:20-11:50</w:t>
            </w:r>
          </w:p>
        </w:tc>
        <w:tc>
          <w:tcPr>
            <w:tcW w:w="2646" w:type="dxa"/>
            <w:tcBorders>
              <w:tl2br w:val="nil"/>
              <w:tr2bl w:val="nil"/>
            </w:tcBorders>
            <w:shd w:val="clear" w:color="auto" w:fill="auto"/>
            <w:vAlign w:val="center"/>
          </w:tcPr>
          <w:p>
            <w:pPr>
              <w:pStyle w:val="9"/>
              <w:ind w:firstLine="0" w:firstLineChars="0"/>
              <w:jc w:val="center"/>
              <w:rPr>
                <w:rFonts w:hint="eastAsia" w:ascii="仿宋" w:hAnsi="仿宋" w:eastAsia="仿宋"/>
                <w:bCs/>
                <w:sz w:val="24"/>
                <w:szCs w:val="24"/>
              </w:rPr>
            </w:pPr>
            <w:r>
              <w:rPr>
                <w:rFonts w:hint="eastAsia" w:ascii="仿宋" w:hAnsi="仿宋" w:eastAsia="仿宋"/>
                <w:bCs/>
                <w:sz w:val="24"/>
                <w:szCs w:val="24"/>
              </w:rPr>
              <w:t>吉林省社会科学院民族</w:t>
            </w:r>
            <w:r>
              <w:rPr>
                <w:rFonts w:hint="eastAsia" w:ascii="仿宋" w:hAnsi="仿宋" w:eastAsia="仿宋"/>
                <w:bCs/>
                <w:color w:val="FF0000"/>
                <w:sz w:val="24"/>
                <w:szCs w:val="24"/>
              </w:rPr>
              <w:t>所所长</w:t>
            </w:r>
            <w:r>
              <w:rPr>
                <w:rFonts w:hint="eastAsia" w:ascii="仿宋" w:hAnsi="仿宋" w:eastAsia="仿宋"/>
                <w:bCs/>
                <w:sz w:val="24"/>
                <w:szCs w:val="24"/>
                <w:lang w:eastAsia="zh-CN"/>
              </w:rPr>
              <w:t>、研究员</w:t>
            </w:r>
            <w:r>
              <w:rPr>
                <w:rFonts w:hint="eastAsia" w:ascii="仿宋" w:hAnsi="仿宋" w:eastAsia="仿宋"/>
                <w:bCs/>
                <w:sz w:val="24"/>
                <w:szCs w:val="24"/>
              </w:rPr>
              <w:t xml:space="preserve"> 朱立春</w:t>
            </w:r>
          </w:p>
        </w:tc>
        <w:tc>
          <w:tcPr>
            <w:tcW w:w="3030" w:type="dxa"/>
            <w:tcBorders>
              <w:tl2br w:val="nil"/>
              <w:tr2bl w:val="nil"/>
            </w:tcBorders>
            <w:shd w:val="clear" w:color="auto" w:fill="auto"/>
            <w:vAlign w:val="center"/>
          </w:tcPr>
          <w:p>
            <w:pPr>
              <w:pStyle w:val="9"/>
              <w:ind w:firstLine="0" w:firstLineChars="0"/>
              <w:jc w:val="center"/>
              <w:rPr>
                <w:rFonts w:hint="eastAsia" w:ascii="仿宋" w:hAnsi="仿宋" w:eastAsia="仿宋"/>
                <w:bCs/>
                <w:sz w:val="24"/>
                <w:szCs w:val="24"/>
                <w:lang w:eastAsia="zh-CN"/>
              </w:rPr>
            </w:pPr>
            <w:r>
              <w:rPr>
                <w:rFonts w:hint="eastAsia" w:ascii="仿宋" w:hAnsi="仿宋" w:eastAsia="仿宋"/>
                <w:bCs/>
                <w:sz w:val="24"/>
                <w:szCs w:val="24"/>
              </w:rPr>
              <w:t>清</w:t>
            </w:r>
            <w:r>
              <w:rPr>
                <w:rFonts w:hint="eastAsia" w:ascii="仿宋" w:hAnsi="仿宋" w:eastAsia="仿宋"/>
                <w:bCs/>
                <w:sz w:val="24"/>
                <w:szCs w:val="24"/>
                <w:lang w:eastAsia="zh-CN"/>
              </w:rPr>
              <w:t>前后“赏乌绫”制度与东北亚丝绸之路</w:t>
            </w:r>
          </w:p>
        </w:tc>
        <w:tc>
          <w:tcPr>
            <w:tcW w:w="2745" w:type="dxa"/>
            <w:vMerge w:val="continue"/>
            <w:tcBorders>
              <w:tl2br w:val="nil"/>
              <w:tr2bl w:val="nil"/>
            </w:tcBorders>
            <w:shd w:val="clear" w:color="auto" w:fill="auto"/>
            <w:vAlign w:val="center"/>
          </w:tcPr>
          <w:p>
            <w:pPr>
              <w:pStyle w:val="9"/>
              <w:ind w:firstLine="0" w:firstLineChars="0"/>
              <w:jc w:val="left"/>
              <w:rPr>
                <w:rFonts w:ascii="仿宋" w:hAnsi="仿宋" w:eastAsia="仿宋"/>
                <w:bCs/>
                <w:szCs w:val="21"/>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8"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午餐</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12:00-13:00</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szCs w:val="21"/>
              </w:rPr>
            </w:pPr>
            <w:r>
              <w:rPr>
                <w:rFonts w:hint="eastAsia" w:ascii="仿宋" w:hAnsi="仿宋" w:eastAsia="仿宋"/>
                <w:sz w:val="24"/>
                <w:szCs w:val="24"/>
              </w:rPr>
              <w:t>二楼百人百姓餐厅</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0" w:hRule="atLeast"/>
          <w:jc w:val="center"/>
        </w:trPr>
        <w:tc>
          <w:tcPr>
            <w:tcW w:w="1407" w:type="dxa"/>
            <w:vMerge w:val="restart"/>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分会场</w:t>
            </w:r>
          </w:p>
          <w:p>
            <w:pPr>
              <w:pStyle w:val="9"/>
              <w:ind w:firstLine="0" w:firstLineChars="0"/>
              <w:jc w:val="center"/>
              <w:rPr>
                <w:rFonts w:hint="eastAsia" w:ascii="仿宋" w:hAnsi="仿宋" w:eastAsia="仿宋"/>
                <w:b/>
                <w:bCs/>
                <w:sz w:val="24"/>
                <w:szCs w:val="24"/>
                <w:lang w:eastAsia="zh-CN"/>
              </w:rPr>
            </w:pPr>
            <w:r>
              <w:rPr>
                <w:rFonts w:hint="eastAsia" w:ascii="仿宋" w:hAnsi="仿宋" w:eastAsia="仿宋"/>
                <w:b/>
                <w:bCs/>
                <w:sz w:val="24"/>
                <w:szCs w:val="24"/>
              </w:rPr>
              <w:t>学术报告</w:t>
            </w:r>
          </w:p>
        </w:tc>
        <w:tc>
          <w:tcPr>
            <w:tcW w:w="1536" w:type="dxa"/>
            <w:vMerge w:val="restart"/>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14:00-15:30</w:t>
            </w:r>
          </w:p>
        </w:tc>
        <w:tc>
          <w:tcPr>
            <w:tcW w:w="5676" w:type="dxa"/>
            <w:gridSpan w:val="2"/>
            <w:tcBorders>
              <w:tl2br w:val="nil"/>
              <w:tr2bl w:val="nil"/>
            </w:tcBorders>
            <w:shd w:val="clear" w:color="auto" w:fill="auto"/>
            <w:vAlign w:val="center"/>
          </w:tcPr>
          <w:p>
            <w:pPr>
              <w:pStyle w:val="9"/>
              <w:ind w:firstLine="0" w:firstLineChars="0"/>
              <w:jc w:val="center"/>
              <w:rPr>
                <w:rFonts w:hint="eastAsia" w:ascii="仿宋" w:hAnsi="仿宋" w:eastAsia="仿宋"/>
                <w:sz w:val="24"/>
                <w:szCs w:val="24"/>
                <w:lang w:eastAsia="zh-CN"/>
              </w:rPr>
            </w:pPr>
            <w:r>
              <w:rPr>
                <w:rFonts w:hint="eastAsia" w:ascii="仿宋" w:hAnsi="仿宋" w:eastAsia="仿宋"/>
                <w:sz w:val="24"/>
                <w:szCs w:val="24"/>
              </w:rPr>
              <w:t>第一分会场：日新楼会议室</w:t>
            </w:r>
          </w:p>
        </w:tc>
        <w:tc>
          <w:tcPr>
            <w:tcW w:w="2745" w:type="dxa"/>
            <w:tcBorders>
              <w:tl2br w:val="nil"/>
              <w:tr2bl w:val="nil"/>
            </w:tcBorders>
            <w:shd w:val="clear" w:color="auto" w:fill="auto"/>
            <w:vAlign w:val="center"/>
          </w:tcPr>
          <w:p>
            <w:pPr>
              <w:pStyle w:val="9"/>
              <w:ind w:firstLine="0" w:firstLineChars="0"/>
              <w:jc w:val="left"/>
              <w:rPr>
                <w:rFonts w:hint="eastAsia" w:ascii="仿宋" w:hAnsi="仿宋" w:eastAsia="仿宋"/>
                <w:sz w:val="24"/>
                <w:szCs w:val="24"/>
                <w:lang w:eastAsia="zh-CN"/>
              </w:rPr>
            </w:pPr>
            <w:r>
              <w:rPr>
                <w:rFonts w:hint="eastAsia" w:ascii="仿宋" w:hAnsi="仿宋" w:eastAsia="仿宋"/>
                <w:sz w:val="24"/>
                <w:szCs w:val="24"/>
              </w:rPr>
              <w:t>主持：中国人民大学</w:t>
            </w:r>
            <w:r>
              <w:rPr>
                <w:rFonts w:hint="eastAsia" w:ascii="仿宋" w:hAnsi="仿宋" w:eastAsia="仿宋"/>
                <w:sz w:val="24"/>
                <w:szCs w:val="24"/>
                <w:lang w:eastAsia="zh-CN"/>
              </w:rPr>
              <w:t>教授</w:t>
            </w:r>
            <w:r>
              <w:rPr>
                <w:rFonts w:hint="eastAsia" w:ascii="仿宋" w:hAnsi="仿宋" w:eastAsia="仿宋"/>
                <w:sz w:val="24"/>
                <w:szCs w:val="24"/>
              </w:rPr>
              <w:t xml:space="preserve"> </w:t>
            </w:r>
            <w:r>
              <w:rPr>
                <w:rFonts w:hint="eastAsia" w:ascii="仿宋" w:hAnsi="仿宋" w:eastAsia="仿宋"/>
                <w:sz w:val="24"/>
                <w:szCs w:val="24"/>
                <w:lang w:eastAsia="zh-CN"/>
              </w:rPr>
              <w:t>杨东良</w:t>
            </w:r>
          </w:p>
          <w:p>
            <w:pPr>
              <w:pStyle w:val="9"/>
              <w:ind w:firstLine="0" w:firstLineChars="0"/>
              <w:jc w:val="left"/>
              <w:rPr>
                <w:rFonts w:ascii="仿宋" w:hAnsi="仿宋" w:eastAsia="仿宋"/>
                <w:sz w:val="24"/>
                <w:szCs w:val="24"/>
              </w:rPr>
            </w:pPr>
            <w:r>
              <w:rPr>
                <w:rFonts w:hint="eastAsia" w:ascii="仿宋" w:hAnsi="仿宋" w:eastAsia="仿宋"/>
                <w:sz w:val="24"/>
                <w:szCs w:val="24"/>
              </w:rPr>
              <w:t>评议人：齐齐哈尔大学嫩江流域历史文化研究中心教授 李秀莲</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19" w:hRule="atLeast"/>
          <w:jc w:val="center"/>
        </w:trPr>
        <w:tc>
          <w:tcPr>
            <w:tcW w:w="1407" w:type="dxa"/>
            <w:vMerge w:val="continue"/>
            <w:tcBorders>
              <w:tl2br w:val="nil"/>
              <w:tr2bl w:val="nil"/>
            </w:tcBorders>
            <w:shd w:val="clear" w:color="auto" w:fill="auto"/>
            <w:vAlign w:val="center"/>
          </w:tcPr>
          <w:p>
            <w:pPr>
              <w:pStyle w:val="9"/>
              <w:ind w:firstLine="0" w:firstLineChars="0"/>
              <w:jc w:val="center"/>
              <w:rPr>
                <w:b/>
                <w:bCs/>
                <w:sz w:val="24"/>
                <w:szCs w:val="24"/>
              </w:rPr>
            </w:pPr>
          </w:p>
        </w:tc>
        <w:tc>
          <w:tcPr>
            <w:tcW w:w="1536" w:type="dxa"/>
            <w:vMerge w:val="continue"/>
            <w:tcBorders>
              <w:tl2br w:val="nil"/>
              <w:tr2bl w:val="nil"/>
            </w:tcBorders>
            <w:shd w:val="clear" w:color="auto" w:fill="auto"/>
            <w:vAlign w:val="center"/>
          </w:tcPr>
          <w:p>
            <w:pPr>
              <w:pStyle w:val="9"/>
              <w:ind w:firstLine="0" w:firstLineChars="0"/>
              <w:jc w:val="center"/>
              <w:rPr>
                <w:sz w:val="24"/>
                <w:szCs w:val="24"/>
              </w:rPr>
            </w:pPr>
          </w:p>
        </w:tc>
        <w:tc>
          <w:tcPr>
            <w:tcW w:w="5676" w:type="dxa"/>
            <w:gridSpan w:val="2"/>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第二分会场：雅季楼四楼会议室</w:t>
            </w:r>
          </w:p>
        </w:tc>
        <w:tc>
          <w:tcPr>
            <w:tcW w:w="2745" w:type="dxa"/>
            <w:tcBorders>
              <w:tl2br w:val="nil"/>
              <w:tr2bl w:val="nil"/>
            </w:tcBorders>
            <w:shd w:val="clear" w:color="auto" w:fill="auto"/>
            <w:vAlign w:val="center"/>
          </w:tcPr>
          <w:p>
            <w:pPr>
              <w:pStyle w:val="9"/>
              <w:ind w:firstLine="0" w:firstLineChars="0"/>
              <w:jc w:val="left"/>
              <w:rPr>
                <w:rFonts w:hint="eastAsia" w:ascii="仿宋" w:hAnsi="仿宋" w:eastAsia="仿宋"/>
                <w:color w:val="FF0000"/>
                <w:sz w:val="24"/>
                <w:szCs w:val="24"/>
              </w:rPr>
            </w:pPr>
            <w:r>
              <w:rPr>
                <w:rFonts w:hint="eastAsia" w:ascii="仿宋" w:hAnsi="仿宋" w:eastAsia="仿宋"/>
                <w:color w:val="FF0000"/>
                <w:sz w:val="24"/>
                <w:szCs w:val="24"/>
              </w:rPr>
              <w:t>主持：黑龙江省社会科学院</w:t>
            </w:r>
            <w:r>
              <w:rPr>
                <w:rFonts w:hint="eastAsia" w:ascii="仿宋" w:hAnsi="仿宋" w:eastAsia="仿宋"/>
                <w:color w:val="FF0000"/>
                <w:sz w:val="24"/>
                <w:szCs w:val="24"/>
                <w:lang w:eastAsia="zh-CN"/>
              </w:rPr>
              <w:t>文学研究所研究员</w:t>
            </w:r>
            <w:r>
              <w:rPr>
                <w:rFonts w:hint="eastAsia" w:ascii="仿宋" w:hAnsi="仿宋" w:eastAsia="仿宋"/>
                <w:color w:val="FF0000"/>
                <w:sz w:val="24"/>
                <w:szCs w:val="24"/>
              </w:rPr>
              <w:t xml:space="preserve"> 庄鸿雁</w:t>
            </w:r>
          </w:p>
          <w:p>
            <w:pPr>
              <w:pStyle w:val="9"/>
              <w:ind w:firstLine="0" w:firstLineChars="0"/>
              <w:jc w:val="left"/>
              <w:rPr>
                <w:rFonts w:ascii="仿宋" w:hAnsi="仿宋" w:eastAsia="仿宋"/>
                <w:sz w:val="24"/>
                <w:szCs w:val="24"/>
              </w:rPr>
            </w:pPr>
            <w:r>
              <w:rPr>
                <w:rFonts w:hint="eastAsia" w:ascii="仿宋" w:hAnsi="仿宋" w:eastAsia="仿宋"/>
                <w:sz w:val="24"/>
                <w:szCs w:val="24"/>
              </w:rPr>
              <w:t>评议人：长春师范大学教授 刘海洋</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茶歇</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15:30-15:40</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621" w:hRule="atLeast"/>
          <w:jc w:val="center"/>
        </w:trPr>
        <w:tc>
          <w:tcPr>
            <w:tcW w:w="1407" w:type="dxa"/>
            <w:vMerge w:val="restart"/>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分会场</w:t>
            </w:r>
          </w:p>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学术报告</w:t>
            </w:r>
          </w:p>
        </w:tc>
        <w:tc>
          <w:tcPr>
            <w:tcW w:w="1536" w:type="dxa"/>
            <w:vMerge w:val="restart"/>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15:40-17:00</w:t>
            </w:r>
          </w:p>
        </w:tc>
        <w:tc>
          <w:tcPr>
            <w:tcW w:w="5676" w:type="dxa"/>
            <w:gridSpan w:val="2"/>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第一分会场：日新楼会议室</w:t>
            </w:r>
          </w:p>
        </w:tc>
        <w:tc>
          <w:tcPr>
            <w:tcW w:w="2745" w:type="dxa"/>
            <w:tcBorders>
              <w:tl2br w:val="nil"/>
              <w:tr2bl w:val="nil"/>
            </w:tcBorders>
            <w:shd w:val="clear" w:color="auto" w:fill="auto"/>
            <w:vAlign w:val="center"/>
          </w:tcPr>
          <w:p>
            <w:pPr>
              <w:pStyle w:val="9"/>
              <w:ind w:firstLine="0" w:firstLineChars="0"/>
              <w:jc w:val="left"/>
              <w:rPr>
                <w:rFonts w:hint="eastAsia" w:ascii="仿宋" w:hAnsi="仿宋" w:eastAsia="仿宋"/>
                <w:sz w:val="24"/>
                <w:szCs w:val="24"/>
                <w:lang w:eastAsia="zh-CN"/>
              </w:rPr>
            </w:pPr>
            <w:r>
              <w:rPr>
                <w:rFonts w:hint="eastAsia" w:ascii="仿宋" w:hAnsi="仿宋" w:eastAsia="仿宋"/>
                <w:sz w:val="24"/>
                <w:szCs w:val="24"/>
              </w:rPr>
              <w:t>主持：中国人民大学</w:t>
            </w:r>
            <w:r>
              <w:rPr>
                <w:rFonts w:hint="eastAsia" w:ascii="仿宋" w:hAnsi="仿宋" w:eastAsia="仿宋"/>
                <w:sz w:val="24"/>
                <w:szCs w:val="24"/>
                <w:lang w:eastAsia="zh-CN"/>
              </w:rPr>
              <w:t>教授</w:t>
            </w:r>
            <w:r>
              <w:rPr>
                <w:rFonts w:hint="eastAsia" w:ascii="仿宋" w:hAnsi="仿宋" w:eastAsia="仿宋"/>
                <w:sz w:val="24"/>
                <w:szCs w:val="24"/>
              </w:rPr>
              <w:t xml:space="preserve"> </w:t>
            </w:r>
            <w:r>
              <w:rPr>
                <w:rFonts w:hint="eastAsia" w:ascii="仿宋" w:hAnsi="仿宋" w:eastAsia="仿宋"/>
                <w:sz w:val="24"/>
                <w:szCs w:val="24"/>
                <w:lang w:eastAsia="zh-CN"/>
              </w:rPr>
              <w:t>杨东良</w:t>
            </w:r>
          </w:p>
          <w:p>
            <w:pPr>
              <w:pStyle w:val="9"/>
              <w:ind w:firstLine="0" w:firstLineChars="0"/>
              <w:jc w:val="left"/>
              <w:rPr>
                <w:rFonts w:ascii="仿宋" w:hAnsi="仿宋" w:eastAsia="仿宋"/>
                <w:sz w:val="24"/>
                <w:szCs w:val="24"/>
              </w:rPr>
            </w:pPr>
            <w:r>
              <w:rPr>
                <w:rFonts w:hint="eastAsia" w:ascii="仿宋" w:hAnsi="仿宋" w:eastAsia="仿宋"/>
                <w:sz w:val="24"/>
                <w:szCs w:val="24"/>
              </w:rPr>
              <w:t>评议人：齐齐哈尔大学嫩江流域历史文化研究中心教授 李秀莲</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19" w:hRule="atLeast"/>
          <w:jc w:val="center"/>
        </w:trPr>
        <w:tc>
          <w:tcPr>
            <w:tcW w:w="1407" w:type="dxa"/>
            <w:vMerge w:val="continue"/>
            <w:tcBorders>
              <w:tl2br w:val="nil"/>
              <w:tr2bl w:val="nil"/>
            </w:tcBorders>
            <w:shd w:val="clear" w:color="auto" w:fill="auto"/>
            <w:vAlign w:val="center"/>
          </w:tcPr>
          <w:p>
            <w:pPr>
              <w:pStyle w:val="9"/>
              <w:ind w:firstLine="0" w:firstLineChars="0"/>
              <w:jc w:val="center"/>
              <w:rPr>
                <w:b/>
                <w:bCs/>
                <w:sz w:val="24"/>
                <w:szCs w:val="24"/>
              </w:rPr>
            </w:pPr>
          </w:p>
        </w:tc>
        <w:tc>
          <w:tcPr>
            <w:tcW w:w="1536" w:type="dxa"/>
            <w:vMerge w:val="continue"/>
            <w:tcBorders>
              <w:tl2br w:val="nil"/>
              <w:tr2bl w:val="nil"/>
            </w:tcBorders>
            <w:shd w:val="clear" w:color="auto" w:fill="auto"/>
            <w:vAlign w:val="center"/>
          </w:tcPr>
          <w:p>
            <w:pPr>
              <w:pStyle w:val="9"/>
              <w:ind w:firstLine="0" w:firstLineChars="0"/>
              <w:jc w:val="center"/>
              <w:rPr>
                <w:sz w:val="24"/>
                <w:szCs w:val="24"/>
              </w:rPr>
            </w:pPr>
          </w:p>
        </w:tc>
        <w:tc>
          <w:tcPr>
            <w:tcW w:w="5676" w:type="dxa"/>
            <w:gridSpan w:val="2"/>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第二分会场：雅季楼四楼会议室</w:t>
            </w:r>
          </w:p>
        </w:tc>
        <w:tc>
          <w:tcPr>
            <w:tcW w:w="2745" w:type="dxa"/>
            <w:tcBorders>
              <w:tl2br w:val="nil"/>
              <w:tr2bl w:val="nil"/>
            </w:tcBorders>
            <w:shd w:val="clear" w:color="auto" w:fill="auto"/>
            <w:vAlign w:val="center"/>
          </w:tcPr>
          <w:p>
            <w:pPr>
              <w:pStyle w:val="9"/>
              <w:ind w:firstLine="0" w:firstLineChars="0"/>
              <w:jc w:val="left"/>
              <w:rPr>
                <w:rFonts w:hint="eastAsia" w:ascii="仿宋" w:hAnsi="仿宋" w:eastAsia="仿宋"/>
                <w:color w:val="FF0000"/>
                <w:sz w:val="24"/>
                <w:szCs w:val="24"/>
              </w:rPr>
            </w:pPr>
            <w:r>
              <w:rPr>
                <w:rFonts w:hint="eastAsia" w:ascii="仿宋" w:hAnsi="仿宋" w:eastAsia="仿宋"/>
                <w:color w:val="FF0000"/>
                <w:sz w:val="24"/>
                <w:szCs w:val="24"/>
              </w:rPr>
              <w:t>主持：黑龙江省社会科学院</w:t>
            </w:r>
            <w:r>
              <w:rPr>
                <w:rFonts w:hint="eastAsia" w:ascii="仿宋" w:hAnsi="仿宋" w:eastAsia="仿宋"/>
                <w:color w:val="FF0000"/>
                <w:sz w:val="24"/>
                <w:szCs w:val="24"/>
                <w:lang w:eastAsia="zh-CN"/>
              </w:rPr>
              <w:t>文学研究所研究员</w:t>
            </w:r>
            <w:r>
              <w:rPr>
                <w:rFonts w:hint="eastAsia" w:ascii="仿宋" w:hAnsi="仿宋" w:eastAsia="仿宋"/>
                <w:color w:val="FF0000"/>
                <w:sz w:val="24"/>
                <w:szCs w:val="24"/>
              </w:rPr>
              <w:t xml:space="preserve"> 庄鸿雁</w:t>
            </w:r>
          </w:p>
          <w:p>
            <w:pPr>
              <w:pStyle w:val="9"/>
              <w:ind w:firstLine="0" w:firstLineChars="0"/>
              <w:jc w:val="left"/>
              <w:rPr>
                <w:rFonts w:ascii="仿宋" w:hAnsi="仿宋" w:eastAsia="仿宋"/>
                <w:sz w:val="24"/>
                <w:szCs w:val="24"/>
              </w:rPr>
            </w:pPr>
            <w:r>
              <w:rPr>
                <w:rFonts w:hint="eastAsia" w:ascii="仿宋" w:hAnsi="仿宋" w:eastAsia="仿宋"/>
                <w:sz w:val="24"/>
                <w:szCs w:val="24"/>
              </w:rPr>
              <w:t>评议人：长春师范大学教授 刘海洋</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54" w:hRule="atLeast"/>
          <w:jc w:val="center"/>
        </w:trPr>
        <w:tc>
          <w:tcPr>
            <w:tcW w:w="1407" w:type="dxa"/>
            <w:vMerge w:val="restart"/>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闭幕式</w:t>
            </w:r>
          </w:p>
        </w:tc>
        <w:tc>
          <w:tcPr>
            <w:tcW w:w="1536" w:type="dxa"/>
            <w:vMerge w:val="restart"/>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17:10-17:50</w:t>
            </w:r>
          </w:p>
        </w:tc>
        <w:tc>
          <w:tcPr>
            <w:tcW w:w="2646" w:type="dxa"/>
            <w:tcBorders>
              <w:tl2br w:val="nil"/>
              <w:tr2bl w:val="nil"/>
            </w:tcBorders>
            <w:shd w:val="clear" w:color="auto" w:fill="auto"/>
            <w:vAlign w:val="center"/>
          </w:tcPr>
          <w:p>
            <w:pPr>
              <w:pStyle w:val="9"/>
              <w:ind w:firstLine="0" w:firstLineChars="0"/>
              <w:jc w:val="center"/>
              <w:rPr>
                <w:rFonts w:hint="eastAsia" w:ascii="仿宋" w:hAnsi="仿宋" w:eastAsia="仿宋"/>
                <w:sz w:val="24"/>
                <w:szCs w:val="24"/>
              </w:rPr>
            </w:pPr>
            <w:r>
              <w:rPr>
                <w:rFonts w:hint="eastAsia" w:ascii="仿宋" w:hAnsi="仿宋" w:eastAsia="仿宋"/>
                <w:sz w:val="24"/>
                <w:szCs w:val="24"/>
              </w:rPr>
              <w:t>汇报各分会场</w:t>
            </w:r>
          </w:p>
          <w:p>
            <w:pPr>
              <w:pStyle w:val="9"/>
              <w:ind w:firstLine="0" w:firstLineChars="0"/>
              <w:jc w:val="center"/>
              <w:rPr>
                <w:rFonts w:ascii="仿宋" w:hAnsi="仿宋" w:eastAsia="仿宋"/>
                <w:sz w:val="24"/>
                <w:szCs w:val="24"/>
              </w:rPr>
            </w:pPr>
            <w:r>
              <w:rPr>
                <w:rFonts w:hint="eastAsia" w:ascii="仿宋" w:hAnsi="仿宋" w:eastAsia="仿宋"/>
                <w:sz w:val="24"/>
                <w:szCs w:val="24"/>
              </w:rPr>
              <w:t>主题讨论情况</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分会场召集人</w:t>
            </w:r>
          </w:p>
        </w:tc>
        <w:tc>
          <w:tcPr>
            <w:tcW w:w="2745" w:type="dxa"/>
            <w:vMerge w:val="restart"/>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日新楼会议室</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29" w:hRule="atLeast"/>
          <w:jc w:val="center"/>
        </w:trPr>
        <w:tc>
          <w:tcPr>
            <w:tcW w:w="1407" w:type="dxa"/>
            <w:vMerge w:val="continue"/>
            <w:tcBorders>
              <w:tl2br w:val="nil"/>
              <w:tr2bl w:val="nil"/>
            </w:tcBorders>
            <w:shd w:val="clear" w:color="auto" w:fill="auto"/>
            <w:vAlign w:val="center"/>
          </w:tcPr>
          <w:p>
            <w:pPr>
              <w:pStyle w:val="9"/>
              <w:ind w:firstLine="0" w:firstLineChars="0"/>
              <w:jc w:val="center"/>
              <w:rPr>
                <w:b/>
                <w:bCs/>
                <w:sz w:val="24"/>
                <w:szCs w:val="24"/>
              </w:rPr>
            </w:pPr>
          </w:p>
        </w:tc>
        <w:tc>
          <w:tcPr>
            <w:tcW w:w="1536" w:type="dxa"/>
            <w:vMerge w:val="continue"/>
            <w:tcBorders>
              <w:tl2br w:val="nil"/>
              <w:tr2bl w:val="nil"/>
            </w:tcBorders>
            <w:shd w:val="clear" w:color="auto" w:fill="auto"/>
            <w:vAlign w:val="center"/>
          </w:tcPr>
          <w:p>
            <w:pPr>
              <w:pStyle w:val="9"/>
              <w:ind w:firstLine="0" w:firstLineChars="0"/>
              <w:jc w:val="center"/>
              <w:rPr>
                <w:sz w:val="24"/>
                <w:szCs w:val="24"/>
              </w:rPr>
            </w:pP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大会总结</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东北亚古丝路文明研究中心主任</w:t>
            </w:r>
            <w:r>
              <w:rPr>
                <w:rFonts w:hint="eastAsia" w:ascii="仿宋" w:hAnsi="仿宋" w:eastAsia="仿宋"/>
                <w:sz w:val="24"/>
                <w:szCs w:val="24"/>
                <w:lang w:val="en-US" w:eastAsia="zh-CN"/>
              </w:rPr>
              <w:t xml:space="preserve"> </w:t>
            </w:r>
            <w:r>
              <w:rPr>
                <w:rFonts w:hint="eastAsia" w:ascii="仿宋" w:hAnsi="仿宋" w:eastAsia="仿宋"/>
                <w:sz w:val="24"/>
                <w:szCs w:val="24"/>
              </w:rPr>
              <w:t>邓树平</w:t>
            </w:r>
          </w:p>
        </w:tc>
        <w:tc>
          <w:tcPr>
            <w:tcW w:w="2745" w:type="dxa"/>
            <w:vMerge w:val="continue"/>
            <w:tcBorders>
              <w:tl2br w:val="nil"/>
              <w:tr2bl w:val="nil"/>
            </w:tcBorders>
            <w:shd w:val="clear" w:color="auto" w:fill="auto"/>
            <w:vAlign w:val="center"/>
          </w:tcPr>
          <w:p>
            <w:pPr>
              <w:pStyle w:val="9"/>
              <w:ind w:firstLine="0" w:firstLineChars="0"/>
              <w:jc w:val="center"/>
              <w:rPr>
                <w:rFonts w:ascii="仿宋" w:hAnsi="仿宋" w:eastAsia="仿宋"/>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29" w:hRule="atLeast"/>
          <w:jc w:val="center"/>
        </w:trPr>
        <w:tc>
          <w:tcPr>
            <w:tcW w:w="1407" w:type="dxa"/>
            <w:vMerge w:val="continue"/>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p>
        </w:tc>
        <w:tc>
          <w:tcPr>
            <w:tcW w:w="1536" w:type="dxa"/>
            <w:vMerge w:val="continue"/>
            <w:tcBorders>
              <w:tl2br w:val="nil"/>
              <w:tr2bl w:val="nil"/>
            </w:tcBorders>
            <w:shd w:val="clear" w:color="auto" w:fill="auto"/>
            <w:vAlign w:val="center"/>
          </w:tcPr>
          <w:p>
            <w:pPr>
              <w:pStyle w:val="9"/>
              <w:ind w:firstLine="0" w:firstLineChars="0"/>
              <w:jc w:val="center"/>
              <w:rPr>
                <w:rFonts w:ascii="仿宋" w:hAnsi="仿宋" w:eastAsia="仿宋"/>
                <w:sz w:val="24"/>
                <w:szCs w:val="24"/>
              </w:rPr>
            </w:pPr>
          </w:p>
        </w:tc>
        <w:tc>
          <w:tcPr>
            <w:tcW w:w="2646"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闭幕致辞</w:t>
            </w:r>
          </w:p>
        </w:tc>
        <w:tc>
          <w:tcPr>
            <w:tcW w:w="3030" w:type="dxa"/>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燕山大学副校长 王德松</w:t>
            </w:r>
          </w:p>
        </w:tc>
        <w:tc>
          <w:tcPr>
            <w:tcW w:w="2745" w:type="dxa"/>
            <w:vMerge w:val="continue"/>
            <w:tcBorders>
              <w:tl2br w:val="nil"/>
              <w:tr2bl w:val="nil"/>
            </w:tcBorders>
            <w:shd w:val="clear" w:color="auto" w:fill="auto"/>
            <w:vAlign w:val="center"/>
          </w:tcPr>
          <w:p>
            <w:pPr>
              <w:pStyle w:val="9"/>
              <w:ind w:firstLine="0" w:firstLineChars="0"/>
              <w:jc w:val="center"/>
              <w:rPr>
                <w:rFonts w:ascii="仿宋" w:hAnsi="仿宋" w:eastAsia="仿宋"/>
                <w:sz w:val="24"/>
                <w:szCs w:val="24"/>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晚餐</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18:30</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二楼百人百姓餐厅</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1364" w:type="dxa"/>
            <w:gridSpan w:val="5"/>
            <w:tcBorders>
              <w:tl2br w:val="nil"/>
              <w:tr2bl w:val="nil"/>
            </w:tcBorders>
            <w:shd w:val="clear" w:color="auto" w:fill="auto"/>
            <w:vAlign w:val="center"/>
          </w:tcPr>
          <w:p>
            <w:pPr>
              <w:pStyle w:val="9"/>
              <w:ind w:firstLine="0" w:firstLineChars="0"/>
              <w:jc w:val="left"/>
              <w:rPr>
                <w:rFonts w:ascii="仿宋" w:hAnsi="仿宋" w:eastAsia="仿宋"/>
                <w:b/>
                <w:bCs/>
                <w:sz w:val="24"/>
                <w:szCs w:val="24"/>
              </w:rPr>
            </w:pPr>
            <w:r>
              <w:rPr>
                <w:rFonts w:hint="eastAsia" w:ascii="仿宋" w:hAnsi="仿宋" w:eastAsia="仿宋"/>
                <w:b/>
                <w:bCs/>
                <w:sz w:val="24"/>
                <w:szCs w:val="24"/>
              </w:rPr>
              <w:t>10月25日</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val="0"/>
                <w:sz w:val="24"/>
                <w:szCs w:val="24"/>
              </w:rPr>
            </w:pPr>
            <w:r>
              <w:rPr>
                <w:rFonts w:hint="eastAsia" w:ascii="仿宋" w:hAnsi="仿宋" w:eastAsia="仿宋"/>
                <w:b/>
                <w:bCs/>
                <w:sz w:val="24"/>
                <w:szCs w:val="24"/>
              </w:rPr>
              <w:t>集合</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8:30</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bCs/>
                <w:sz w:val="24"/>
                <w:szCs w:val="24"/>
              </w:rPr>
            </w:pPr>
            <w:r>
              <w:rPr>
                <w:rFonts w:hint="eastAsia" w:ascii="仿宋" w:hAnsi="仿宋" w:eastAsia="仿宋"/>
                <w:sz w:val="24"/>
                <w:szCs w:val="24"/>
              </w:rPr>
              <w:t>燕山大学文化空间生活馆-闲庭四艺酒店门口</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8"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val="0"/>
                <w:sz w:val="24"/>
                <w:szCs w:val="24"/>
              </w:rPr>
            </w:pPr>
            <w:r>
              <w:rPr>
                <w:rFonts w:hint="eastAsia" w:ascii="仿宋" w:hAnsi="仿宋" w:eastAsia="仿宋"/>
                <w:b/>
                <w:bCs/>
                <w:sz w:val="24"/>
                <w:szCs w:val="24"/>
              </w:rPr>
              <w:t>考察</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8:30-12:00</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bCs/>
                <w:color w:val="000000" w:themeColor="text1"/>
                <w:sz w:val="24"/>
                <w:szCs w:val="24"/>
              </w:rPr>
            </w:pPr>
            <w:r>
              <w:rPr>
                <w:rFonts w:hint="eastAsia" w:ascii="仿宋" w:hAnsi="仿宋" w:eastAsia="仿宋"/>
                <w:sz w:val="24"/>
                <w:szCs w:val="24"/>
                <w:lang w:eastAsia="zh-CN"/>
              </w:rPr>
              <w:t>东北亚古</w:t>
            </w:r>
            <w:bookmarkStart w:id="1" w:name="_GoBack"/>
            <w:bookmarkEnd w:id="1"/>
            <w:r>
              <w:rPr>
                <w:rFonts w:hint="eastAsia" w:ascii="仿宋" w:hAnsi="仿宋" w:eastAsia="仿宋"/>
                <w:sz w:val="24"/>
                <w:szCs w:val="24"/>
                <w:lang w:eastAsia="zh-CN"/>
              </w:rPr>
              <w:t>丝路</w:t>
            </w:r>
            <w:r>
              <w:rPr>
                <w:rFonts w:hint="eastAsia" w:ascii="仿宋" w:hAnsi="仿宋" w:eastAsia="仿宋"/>
                <w:sz w:val="24"/>
                <w:szCs w:val="24"/>
              </w:rPr>
              <w:t>沿线古村和古城址</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午餐</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Cs/>
                <w:sz w:val="24"/>
                <w:szCs w:val="24"/>
              </w:rPr>
              <w:t>12:00-13:00</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color w:val="000000" w:themeColor="text1"/>
                <w:sz w:val="24"/>
                <w:szCs w:val="24"/>
              </w:rPr>
            </w:pPr>
            <w:r>
              <w:rPr>
                <w:rFonts w:hint="eastAsia" w:ascii="仿宋" w:hAnsi="仿宋" w:eastAsia="仿宋"/>
                <w:color w:val="000000" w:themeColor="text1"/>
                <w:sz w:val="24"/>
                <w:szCs w:val="24"/>
              </w:rPr>
              <w:t>考察现场附近</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考察</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Cs/>
                <w:sz w:val="24"/>
                <w:szCs w:val="24"/>
              </w:rPr>
              <w:t>13:00-14:30</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color w:val="FF0000"/>
                <w:sz w:val="24"/>
                <w:szCs w:val="24"/>
              </w:rPr>
            </w:pPr>
            <w:r>
              <w:rPr>
                <w:rFonts w:hint="eastAsia" w:ascii="仿宋" w:hAnsi="仿宋" w:eastAsia="仿宋"/>
                <w:sz w:val="24"/>
                <w:szCs w:val="24"/>
                <w:lang w:eastAsia="zh-CN"/>
              </w:rPr>
              <w:t>东北亚古丝路沿线古村和古城址</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sz w:val="24"/>
                <w:szCs w:val="24"/>
              </w:rPr>
            </w:pPr>
            <w:r>
              <w:rPr>
                <w:rFonts w:hint="eastAsia" w:ascii="仿宋" w:hAnsi="仿宋" w:eastAsia="仿宋"/>
                <w:b/>
                <w:bCs/>
                <w:sz w:val="24"/>
                <w:szCs w:val="24"/>
              </w:rPr>
              <w:t>晚餐</w:t>
            </w:r>
          </w:p>
        </w:tc>
        <w:tc>
          <w:tcPr>
            <w:tcW w:w="1536" w:type="dxa"/>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bCs/>
                <w:sz w:val="24"/>
                <w:szCs w:val="24"/>
              </w:rPr>
              <w:t>17:30</w:t>
            </w:r>
          </w:p>
        </w:tc>
        <w:tc>
          <w:tcPr>
            <w:tcW w:w="8421" w:type="dxa"/>
            <w:gridSpan w:val="3"/>
            <w:tcBorders>
              <w:tl2br w:val="nil"/>
              <w:tr2bl w:val="nil"/>
            </w:tcBorders>
            <w:shd w:val="clear" w:color="auto" w:fill="auto"/>
            <w:vAlign w:val="center"/>
          </w:tcPr>
          <w:p>
            <w:pPr>
              <w:pStyle w:val="9"/>
              <w:ind w:firstLine="0" w:firstLineChars="0"/>
              <w:jc w:val="center"/>
              <w:rPr>
                <w:rFonts w:ascii="仿宋" w:hAnsi="仿宋" w:eastAsia="仿宋"/>
                <w:b/>
                <w:sz w:val="24"/>
                <w:szCs w:val="24"/>
              </w:rPr>
            </w:pPr>
            <w:r>
              <w:rPr>
                <w:rFonts w:hint="eastAsia" w:ascii="仿宋" w:hAnsi="仿宋" w:eastAsia="仿宋"/>
                <w:sz w:val="24"/>
                <w:szCs w:val="24"/>
              </w:rPr>
              <w:t>二楼百人百姓餐厅</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72" w:hRule="atLeast"/>
          <w:jc w:val="center"/>
        </w:trPr>
        <w:tc>
          <w:tcPr>
            <w:tcW w:w="11364" w:type="dxa"/>
            <w:gridSpan w:val="5"/>
            <w:tcBorders>
              <w:tl2br w:val="nil"/>
              <w:tr2bl w:val="nil"/>
            </w:tcBorders>
            <w:shd w:val="clear" w:color="auto" w:fill="auto"/>
            <w:vAlign w:val="center"/>
          </w:tcPr>
          <w:p>
            <w:pPr>
              <w:pStyle w:val="9"/>
              <w:ind w:firstLine="0" w:firstLineChars="0"/>
              <w:jc w:val="left"/>
              <w:rPr>
                <w:rFonts w:ascii="仿宋" w:hAnsi="仿宋" w:eastAsia="仿宋"/>
                <w:b/>
                <w:bCs/>
                <w:sz w:val="24"/>
                <w:szCs w:val="24"/>
              </w:rPr>
            </w:pPr>
            <w:r>
              <w:rPr>
                <w:rFonts w:hint="eastAsia" w:ascii="仿宋" w:hAnsi="仿宋" w:eastAsia="仿宋"/>
                <w:b/>
                <w:bCs/>
                <w:sz w:val="24"/>
                <w:szCs w:val="24"/>
              </w:rPr>
              <w:t>10月26日</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97" w:hRule="atLeast"/>
          <w:jc w:val="center"/>
        </w:trPr>
        <w:tc>
          <w:tcPr>
            <w:tcW w:w="1407" w:type="dxa"/>
            <w:tcBorders>
              <w:tl2br w:val="nil"/>
              <w:tr2bl w:val="nil"/>
            </w:tcBorders>
            <w:shd w:val="clear" w:color="auto" w:fill="auto"/>
            <w:vAlign w:val="center"/>
          </w:tcPr>
          <w:p>
            <w:pPr>
              <w:pStyle w:val="9"/>
              <w:ind w:firstLine="0" w:firstLineChars="0"/>
              <w:jc w:val="center"/>
              <w:rPr>
                <w:rFonts w:ascii="仿宋" w:hAnsi="仿宋" w:eastAsia="仿宋"/>
                <w:b/>
                <w:bCs w:val="0"/>
                <w:sz w:val="24"/>
                <w:szCs w:val="24"/>
              </w:rPr>
            </w:pPr>
            <w:r>
              <w:rPr>
                <w:rFonts w:ascii="仿宋" w:hAnsi="仿宋" w:eastAsia="仿宋"/>
                <w:b/>
                <w:bCs w:val="0"/>
                <w:sz w:val="24"/>
                <w:szCs w:val="24"/>
              </w:rPr>
              <w:t>离会</w:t>
            </w:r>
          </w:p>
        </w:tc>
        <w:tc>
          <w:tcPr>
            <w:tcW w:w="9957" w:type="dxa"/>
            <w:gridSpan w:val="4"/>
            <w:tcBorders>
              <w:tl2br w:val="nil"/>
              <w:tr2bl w:val="nil"/>
            </w:tcBorders>
            <w:shd w:val="clear" w:color="auto" w:fill="auto"/>
            <w:vAlign w:val="center"/>
          </w:tcPr>
          <w:p>
            <w:pPr>
              <w:pStyle w:val="9"/>
              <w:ind w:firstLine="0" w:firstLineChars="0"/>
              <w:jc w:val="center"/>
              <w:rPr>
                <w:rFonts w:ascii="仿宋" w:hAnsi="仿宋" w:eastAsia="仿宋"/>
                <w:sz w:val="24"/>
                <w:szCs w:val="24"/>
              </w:rPr>
            </w:pPr>
          </w:p>
        </w:tc>
      </w:tr>
    </w:tbl>
    <w:p>
      <w:pPr>
        <w:rPr>
          <w:rFonts w:hint="default" w:ascii="仿宋" w:hAnsi="仿宋" w:eastAsia="仿宋"/>
          <w:szCs w:val="21"/>
          <w:lang w:val="en-US" w:eastAsia="zh-CN"/>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分会场学术报告人员名单</w:t>
      </w:r>
    </w:p>
    <w:tbl>
      <w:tblPr>
        <w:tblStyle w:val="6"/>
        <w:tblW w:w="10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0"/>
        <w:gridCol w:w="4903"/>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0" w:type="dxa"/>
          </w:tcPr>
          <w:p>
            <w:pPr>
              <w:jc w:val="center"/>
              <w:rPr>
                <w:rFonts w:ascii="仿宋" w:hAnsi="仿宋" w:eastAsia="仿宋"/>
                <w:b/>
                <w:bCs/>
                <w:sz w:val="28"/>
                <w:szCs w:val="28"/>
              </w:rPr>
            </w:pPr>
            <w:r>
              <w:rPr>
                <w:rFonts w:hint="eastAsia" w:ascii="仿宋" w:hAnsi="仿宋" w:eastAsia="仿宋"/>
                <w:b/>
                <w:bCs/>
                <w:sz w:val="28"/>
                <w:szCs w:val="28"/>
              </w:rPr>
              <w:t>会场</w:t>
            </w:r>
          </w:p>
        </w:tc>
        <w:tc>
          <w:tcPr>
            <w:tcW w:w="4903" w:type="dxa"/>
          </w:tcPr>
          <w:p>
            <w:pPr>
              <w:jc w:val="center"/>
              <w:rPr>
                <w:rFonts w:ascii="仿宋" w:hAnsi="仿宋" w:eastAsia="仿宋"/>
                <w:b/>
                <w:bCs/>
                <w:sz w:val="28"/>
                <w:szCs w:val="28"/>
              </w:rPr>
            </w:pPr>
            <w:r>
              <w:rPr>
                <w:rFonts w:hint="eastAsia" w:ascii="仿宋" w:hAnsi="仿宋" w:eastAsia="仿宋"/>
                <w:b/>
                <w:bCs/>
                <w:sz w:val="28"/>
                <w:szCs w:val="28"/>
              </w:rPr>
              <w:t>人员</w:t>
            </w:r>
          </w:p>
        </w:tc>
        <w:tc>
          <w:tcPr>
            <w:tcW w:w="2100" w:type="dxa"/>
          </w:tcPr>
          <w:p>
            <w:pPr>
              <w:jc w:val="center"/>
              <w:rPr>
                <w:rFonts w:ascii="仿宋" w:hAnsi="仿宋" w:eastAsia="仿宋"/>
                <w:b/>
                <w:bCs/>
                <w:sz w:val="28"/>
                <w:szCs w:val="28"/>
              </w:rPr>
            </w:pPr>
            <w:r>
              <w:rPr>
                <w:rFonts w:hint="eastAsia" w:ascii="仿宋" w:hAnsi="仿宋" w:eastAsia="仿宋"/>
                <w:b/>
                <w:bCs/>
                <w:sz w:val="28"/>
                <w:szCs w:val="28"/>
              </w:rPr>
              <w:t>召集人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0" w:type="dxa"/>
            <w:vAlign w:val="center"/>
          </w:tcPr>
          <w:p>
            <w:pPr>
              <w:jc w:val="center"/>
              <w:rPr>
                <w:rFonts w:ascii="仿宋" w:hAnsi="仿宋" w:eastAsia="仿宋"/>
                <w:sz w:val="24"/>
                <w:szCs w:val="24"/>
              </w:rPr>
            </w:pPr>
            <w:r>
              <w:rPr>
                <w:rFonts w:hint="eastAsia" w:ascii="仿宋" w:hAnsi="仿宋" w:eastAsia="仿宋"/>
                <w:sz w:val="24"/>
                <w:szCs w:val="24"/>
              </w:rPr>
              <w:t>第一分会场</w:t>
            </w:r>
          </w:p>
          <w:p>
            <w:pPr>
              <w:jc w:val="center"/>
              <w:rPr>
                <w:rFonts w:ascii="仿宋" w:hAnsi="仿宋" w:eastAsia="仿宋"/>
                <w:sz w:val="24"/>
                <w:szCs w:val="24"/>
              </w:rPr>
            </w:pPr>
            <w:r>
              <w:rPr>
                <w:rFonts w:hint="eastAsia" w:ascii="仿宋" w:hAnsi="仿宋" w:eastAsia="仿宋"/>
                <w:sz w:val="24"/>
                <w:szCs w:val="24"/>
              </w:rPr>
              <w:t xml:space="preserve">（日新楼会议室 </w:t>
            </w:r>
            <w:r>
              <w:rPr>
                <w:rFonts w:hint="eastAsia" w:ascii="仿宋" w:hAnsi="仿宋" w:eastAsia="仿宋"/>
                <w:color w:val="FF0000"/>
                <w:sz w:val="24"/>
                <w:szCs w:val="24"/>
                <w:lang w:val="en-US" w:eastAsia="zh-CN"/>
              </w:rPr>
              <w:t>33</w:t>
            </w:r>
            <w:r>
              <w:rPr>
                <w:rFonts w:hint="eastAsia" w:ascii="仿宋" w:hAnsi="仿宋" w:eastAsia="仿宋"/>
                <w:sz w:val="24"/>
                <w:szCs w:val="24"/>
              </w:rPr>
              <w:t>人）</w:t>
            </w:r>
          </w:p>
        </w:tc>
        <w:tc>
          <w:tcPr>
            <w:tcW w:w="4903" w:type="dxa"/>
            <w:vAlign w:val="center"/>
          </w:tcPr>
          <w:p>
            <w:pPr>
              <w:jc w:val="left"/>
              <w:rPr>
                <w:rFonts w:ascii="仿宋" w:hAnsi="仿宋" w:eastAsia="仿宋"/>
                <w:sz w:val="24"/>
                <w:szCs w:val="24"/>
              </w:rPr>
            </w:pPr>
            <w:r>
              <w:rPr>
                <w:rFonts w:hint="eastAsia" w:ascii="仿宋" w:hAnsi="仿宋" w:eastAsia="仿宋"/>
                <w:sz w:val="24"/>
                <w:szCs w:val="24"/>
              </w:rPr>
              <w:t xml:space="preserve">付百臣  王斌贤  杨富学  张福有  高福顺  魏国忠  朱立春  时  平  杨东良  符海朝  李秀莲  綦  岩  姚红云  傅惟光  聂有财  杨亦武  周喜峰  卢  伟  王永年  赵春兰  霍明琨  刘  洋  唐  戈  王  坤  程嘉静  杨年生  李  锋  </w:t>
            </w:r>
            <w:r>
              <w:rPr>
                <w:rFonts w:hint="eastAsia" w:ascii="仿宋" w:hAnsi="仿宋" w:eastAsia="仿宋"/>
                <w:color w:val="FF0000"/>
                <w:sz w:val="24"/>
                <w:szCs w:val="24"/>
                <w:lang w:eastAsia="zh-CN"/>
              </w:rPr>
              <w:t>朱希帆</w:t>
            </w:r>
            <w:r>
              <w:rPr>
                <w:rFonts w:hint="eastAsia" w:ascii="仿宋" w:hAnsi="仿宋" w:eastAsia="仿宋"/>
                <w:color w:val="FF0000"/>
                <w:sz w:val="24"/>
                <w:szCs w:val="24"/>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朱学斌  李锡慧  于  源  唐百成  闫静怡    </w:t>
            </w:r>
          </w:p>
        </w:tc>
        <w:tc>
          <w:tcPr>
            <w:tcW w:w="2100" w:type="dxa"/>
            <w:vAlign w:val="center"/>
          </w:tcPr>
          <w:p>
            <w:pPr>
              <w:pStyle w:val="9"/>
              <w:ind w:firstLine="0" w:firstLineChars="0"/>
              <w:jc w:val="center"/>
              <w:rPr>
                <w:rFonts w:ascii="仿宋" w:hAnsi="仿宋" w:eastAsia="仿宋"/>
                <w:sz w:val="24"/>
                <w:szCs w:val="24"/>
              </w:rPr>
            </w:pPr>
            <w:r>
              <w:rPr>
                <w:rFonts w:hint="eastAsia" w:ascii="仿宋" w:hAnsi="仿宋" w:eastAsia="仿宋"/>
                <w:sz w:val="24"/>
                <w:szCs w:val="24"/>
              </w:rPr>
              <w:t>杨东良  李秀莲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0" w:type="dxa"/>
            <w:vAlign w:val="center"/>
          </w:tcPr>
          <w:p>
            <w:pPr>
              <w:jc w:val="center"/>
              <w:rPr>
                <w:rFonts w:ascii="仿宋" w:hAnsi="仿宋" w:eastAsia="仿宋"/>
                <w:sz w:val="24"/>
                <w:szCs w:val="24"/>
              </w:rPr>
            </w:pPr>
            <w:r>
              <w:rPr>
                <w:rFonts w:hint="eastAsia" w:ascii="仿宋" w:hAnsi="仿宋" w:eastAsia="仿宋"/>
                <w:sz w:val="24"/>
                <w:szCs w:val="24"/>
              </w:rPr>
              <w:t>第二分会场</w:t>
            </w:r>
          </w:p>
          <w:p>
            <w:pPr>
              <w:jc w:val="center"/>
              <w:rPr>
                <w:rFonts w:ascii="仿宋" w:hAnsi="仿宋" w:eastAsia="仿宋"/>
                <w:sz w:val="24"/>
                <w:szCs w:val="24"/>
              </w:rPr>
            </w:pPr>
            <w:r>
              <w:rPr>
                <w:rFonts w:hint="eastAsia" w:ascii="仿宋" w:hAnsi="仿宋" w:eastAsia="仿宋"/>
                <w:sz w:val="24"/>
                <w:szCs w:val="24"/>
              </w:rPr>
              <w:t xml:space="preserve">（雅季楼四楼会议室 </w:t>
            </w:r>
            <w:r>
              <w:rPr>
                <w:rFonts w:hint="eastAsia" w:ascii="仿宋" w:hAnsi="仿宋" w:eastAsia="仿宋"/>
                <w:color w:val="FF0000"/>
                <w:sz w:val="24"/>
                <w:szCs w:val="24"/>
                <w:lang w:val="en-US" w:eastAsia="zh-CN"/>
              </w:rPr>
              <w:t>26</w:t>
            </w:r>
            <w:r>
              <w:rPr>
                <w:rFonts w:hint="eastAsia" w:ascii="仿宋" w:hAnsi="仿宋" w:eastAsia="仿宋"/>
                <w:sz w:val="24"/>
                <w:szCs w:val="24"/>
              </w:rPr>
              <w:t>人）</w:t>
            </w:r>
          </w:p>
        </w:tc>
        <w:tc>
          <w:tcPr>
            <w:tcW w:w="4903" w:type="dxa"/>
            <w:vAlign w:val="center"/>
          </w:tcPr>
          <w:p>
            <w:pPr>
              <w:jc w:val="left"/>
              <w:rPr>
                <w:rFonts w:ascii="仿宋" w:hAnsi="仿宋" w:eastAsia="仿宋"/>
                <w:sz w:val="24"/>
                <w:szCs w:val="24"/>
              </w:rPr>
            </w:pPr>
            <w:r>
              <w:rPr>
                <w:rFonts w:hint="eastAsia" w:ascii="仿宋" w:hAnsi="仿宋" w:eastAsia="仿宋"/>
                <w:sz w:val="24"/>
                <w:szCs w:val="24"/>
              </w:rPr>
              <w:t xml:space="preserve">齐  心  张忠良  李宝才  李希光  赵阿平  冯永谦  李  磊  李宇峰  姚宏兵  王久宇  刘海洋  宋  抵  秦文鹏  张  国  史浩成  郝  君  孔令海  </w:t>
            </w:r>
            <w:r>
              <w:rPr>
                <w:rFonts w:hint="eastAsia" w:ascii="仿宋" w:hAnsi="仿宋" w:eastAsia="仿宋"/>
                <w:color w:val="FF0000"/>
                <w:sz w:val="24"/>
                <w:szCs w:val="24"/>
              </w:rPr>
              <w:t>庄鸿雁</w:t>
            </w:r>
            <w:r>
              <w:rPr>
                <w:rFonts w:hint="eastAsia" w:ascii="仿宋" w:hAnsi="仿宋" w:eastAsia="仿宋"/>
                <w:sz w:val="24"/>
                <w:szCs w:val="24"/>
                <w:lang w:val="en-US" w:eastAsia="zh-CN"/>
              </w:rPr>
              <w:t xml:space="preserve">  </w:t>
            </w:r>
            <w:r>
              <w:rPr>
                <w:rFonts w:hint="eastAsia" w:ascii="仿宋" w:hAnsi="仿宋" w:eastAsia="仿宋"/>
                <w:sz w:val="24"/>
                <w:szCs w:val="24"/>
              </w:rPr>
              <w:t>李  博  王小红  邓英杰  王笑晨  李伟强  邓树平  郝建斌  吴  新</w:t>
            </w:r>
          </w:p>
        </w:tc>
        <w:tc>
          <w:tcPr>
            <w:tcW w:w="2100" w:type="dxa"/>
            <w:vAlign w:val="center"/>
          </w:tcPr>
          <w:p>
            <w:pPr>
              <w:pStyle w:val="9"/>
              <w:ind w:firstLine="0" w:firstLineChars="0"/>
              <w:jc w:val="center"/>
              <w:rPr>
                <w:rFonts w:ascii="仿宋" w:hAnsi="仿宋" w:eastAsia="仿宋"/>
                <w:sz w:val="24"/>
                <w:szCs w:val="24"/>
              </w:rPr>
            </w:pPr>
            <w:r>
              <w:rPr>
                <w:rFonts w:hint="eastAsia" w:ascii="仿宋" w:hAnsi="仿宋" w:eastAsia="仿宋"/>
                <w:color w:val="FF0000"/>
                <w:sz w:val="24"/>
                <w:szCs w:val="24"/>
              </w:rPr>
              <w:t>庄鸿雁</w:t>
            </w:r>
            <w:r>
              <w:rPr>
                <w:rFonts w:hint="eastAsia" w:ascii="仿宋" w:hAnsi="仿宋" w:eastAsia="仿宋"/>
                <w:sz w:val="24"/>
                <w:szCs w:val="24"/>
              </w:rPr>
              <w:t xml:space="preserve">  刘海洋</w:t>
            </w:r>
          </w:p>
        </w:tc>
      </w:tr>
    </w:tbl>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hint="eastAsia"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燕山大学概况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燕山大学是河北省人民政府、教育部、工业和信息化部、国家国防科技工业局四方共建的全国重点大学，河北省重点支持的国家一流大学和世界一流学科建设高校，北京高科大学联盟成员。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学校源于哈尔滨工业大学，始建于1920年。1958年，哈尔滨工业大学响应国家号召，将重型机械相关专业迁至工业重镇齐齐哈尔市富拉尔基区，组建了哈尔滨工业大学富拉尔基分校，分校先是定名为哈尔滨工业大学富拉尔基重型机械学院、后改名为哈尔滨工业大学重型机械学院。1960年独立办学，定名为东北重型机械学院，成为原机械工业部直属高校。1978年被确定为全国重点高等院校。1985年至1997年学校整体南迁秦皇岛市。1997年经原国家教委批准，更名为燕山大学。1998年，由原机械工业部划转到河北省，实行中央与地方共建，以河北省管理为主。2000年，河北轻工业管理学校并入燕山大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学校有13个专业入选国家级一流本科专业建设点。2016年，作为教育部选定的两所高校之一，学校的工程专业国家认证接受了《华盛顿协议》国际专家的观摩考察，支撑我国正式加入《华盛顿协议》国际工程教育组织。学校现有13个工科专业通过工程教育专业认证，标志着这些专业的人才培养质量得到国际认同，进入全球工程教育的“第一方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学校占地面积4000亩，建筑面积106万平方米。现有普通高等教育在校生38000人。现有教职工3200人，包含专职教师2200人，其中，教授489人，副教授667人。教师中含博士生导师331人。有中国科学院院士2人，国家“万人计划”入选者5人，长江学者奖励计划特聘教授10人，国家杰出青年科学基金获得者11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学校设有11个博士后流动站，14个博士学位一级学科，1个专业博士学位类别，30个硕士学位一级学科，17个专业硕士学位类别，64个本科专业，已形成以工学为主，文学、理学、经济学、管理学、法学、艺术学、教育学等8个学科门类共同发展的学科格局；拥有5个国家重点学科、5个国防特色学科和16个省级重点学科，工程学、材料科学、化学、计算机科学4个学科进入ESI排名全球前1%。在全国第四轮学科评估中，8个学科获得B类以上评估结果，其中机械工程为A类，全国排名前10%，材料科学与工程为B+，全国排名前20%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学校设有研究生院和17个直属学院，即机械工程学院、材料科学与工程学院、电气工程学院、信息科学与工程学院（软件学院）、经济管理学院、外国语学院、建筑工程与力学学院、文法学院（公共管理学院）、马克思主义学院、理学院、环境与化学工程学院、艺术与设计学院、车辆与能源学院、体育学院、里仁学院、国际教育学院和继续教育学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学校建有亚稳材料制备技术与科学国家重点实验室、冷轧板带装备及工艺国家工程技术研究中心、先进制造成形技术及装备国家地方联合工程研究中心、极端条件下机械结构和材料科学国防重点学科实验室、国家创新人才培养示范基地、国际科技合作基地、智能控制系统与智能装备教育部工程研究中心、省部共建协同创新中心、国家技术转移示范机构、3个河北省协同创新中心以及43个省部级重点实验室、工程技术研究中心和社会科学研究基地；设有国家大学科技园和燕山大学出版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学校在重型机械成套设备、亚稳材料科学与技术、并联机器人理论与技术、流体传动与电液伺服控制技术、工业自动化控制理论与技术、精密塑性成型技术、大型锻件锻造工艺与热处理技术、极端条件下机械结构与材料科学等研究领域具有国际先进水平。2000年以来，学校连续获得国家科技奖励19项，其中国家科技进步一等奖2项、二等奖9项、国家技术发明二等奖4项、国家自然科学二等奖4项，承担“973”、“863”、国家重点研发计划、国家自然科学基金和国家社会科学基金项目970项。2013年和2014年，学校连续有2项科研成果入选“中国科学十大进展”和“中国高校十大科技进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学校主动顺应新时代、新科技、新经济发展的需要，积极促进科学研究的交叉融合和协调发展，布局新兴研究领域和研究方向，以全面提高科技创新能力，产出一流科研成果为目标，重点布局建设“三个研究院、三个中心”，即人工智能与机器人研究院、海洋科学与工程研究院、康养产业技术研究院，高压科学研究中心、纳米能源材料研究中心、特种运载装备研究中心。这些新科研机构的建设将对打造学科高峰、培养顶尖人才、引领科技创新、促进产业发展起到重要推动作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燕山大学积极推进教育对外开放，构建全球国际交流与合作网络，与20多个国家和地区的80余所国（境）外高水平大学和科研机构建立了友好合作关系，在学生联合培养、教师学术交流、科学研究项目等方面开展长期、广泛的合作。学校积极响应国家“一带一路”倡议，全面实施国际化发展战略，致力于培养具有全球竞争力的和全球视野的高素质对外开放人才，不断提升学校的国际影响力和教育对外开放水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 w:hAnsi="仿宋" w:eastAsia="仿宋"/>
          <w:sz w:val="24"/>
          <w:szCs w:val="24"/>
        </w:rPr>
      </w:pPr>
      <w:r>
        <w:rPr>
          <w:rFonts w:hint="eastAsia" w:ascii="仿宋" w:hAnsi="仿宋" w:eastAsia="仿宋"/>
          <w:sz w:val="24"/>
          <w:szCs w:val="24"/>
        </w:rPr>
        <w:t>以服务国家装备制造业、战略性新兴产业、国防科技工业和区域经济社会发展为己任，燕山大学4万余名师生员工意气风发，解放思想，锐意进取，科学发展，为把学校建设成为“特色鲜明、国内一流、世界知名的研究型大学”而不懈奋斗。</w:t>
      </w:r>
    </w:p>
    <w:p>
      <w:pPr>
        <w:rPr>
          <w:rFonts w:ascii="黑体" w:hAnsi="黑体" w:eastAsia="黑体"/>
          <w:sz w:val="44"/>
          <w:szCs w:val="44"/>
        </w:rPr>
      </w:pPr>
    </w:p>
    <w:p>
      <w:pPr>
        <w:ind w:firstLine="1200" w:firstLineChars="400"/>
        <w:rPr>
          <w:rFonts w:hint="eastAsia"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燕山大学东北亚古丝路文明研究中心</w:t>
      </w:r>
    </w:p>
    <w:p>
      <w:pPr>
        <w:spacing w:line="440" w:lineRule="exact"/>
        <w:ind w:firstLine="480" w:firstLineChars="200"/>
        <w:jc w:val="left"/>
        <w:rPr>
          <w:rFonts w:ascii="仿宋" w:hAnsi="仿宋" w:eastAsia="仿宋"/>
          <w:sz w:val="24"/>
          <w:szCs w:val="24"/>
        </w:rPr>
      </w:pPr>
      <w:r>
        <w:rPr>
          <w:rFonts w:hint="eastAsia" w:ascii="仿宋" w:hAnsi="仿宋" w:eastAsia="仿宋"/>
          <w:sz w:val="24"/>
          <w:szCs w:val="24"/>
        </w:rPr>
        <w:t>为加强东北亚古丝路民族文化研究，维护国家边疆文化安全</w:t>
      </w:r>
      <w:r>
        <w:rPr>
          <w:rFonts w:hint="eastAsia" w:ascii="仿宋" w:hAnsi="仿宋" w:eastAsia="仿宋"/>
          <w:sz w:val="24"/>
          <w:szCs w:val="24"/>
          <w:lang w:eastAsia="zh-CN"/>
        </w:rPr>
        <w:t>，</w:t>
      </w:r>
      <w:r>
        <w:rPr>
          <w:rFonts w:hint="eastAsia" w:ascii="仿宋" w:hAnsi="仿宋" w:eastAsia="仿宋"/>
          <w:sz w:val="24"/>
          <w:szCs w:val="24"/>
        </w:rPr>
        <w:t>促进东北亚国际间文化交流，服务国家“一带一路”倡议，2019年12月，燕山大学利用所处东北亚古今咽喉要冲和战略要地秦皇岛的特殊地理位置，成立了国内外首家东北亚古丝路文明研究中心。中心下设东北亚古丝路城站驿路研究所、东北亚古丝路沿线民族民俗研究所、东北亚古丝路沿线民族萨满文化研究所、东北亚古丝路宗教艺术研究所、东北亚古丝路文献编译室、东北亚民族研究所和东北亚海疆研究所。研究中心侧重开展东北亚古丝路文明学术研究，产出重大学术成果和高质量智库成果。</w:t>
      </w:r>
    </w:p>
    <w:p>
      <w:pPr>
        <w:ind w:firstLine="1200" w:firstLineChars="400"/>
        <w:rPr>
          <w:rFonts w:hint="eastAsia"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燕山大学东北亚古丝路文明博物馆</w:t>
      </w:r>
    </w:p>
    <w:p>
      <w:pPr>
        <w:spacing w:line="440" w:lineRule="exact"/>
        <w:ind w:firstLine="480" w:firstLineChars="200"/>
        <w:jc w:val="left"/>
        <w:rPr>
          <w:rFonts w:ascii="仿宋" w:hAnsi="仿宋" w:eastAsia="仿宋"/>
          <w:sz w:val="24"/>
          <w:szCs w:val="24"/>
        </w:rPr>
      </w:pPr>
      <w:r>
        <w:rPr>
          <w:rFonts w:hint="eastAsia" w:ascii="仿宋" w:hAnsi="仿宋" w:eastAsia="仿宋"/>
          <w:sz w:val="24"/>
          <w:szCs w:val="24"/>
        </w:rPr>
        <w:t>燕山大学</w:t>
      </w:r>
      <w:bookmarkStart w:id="0" w:name="_Hlk47208500"/>
      <w:r>
        <w:rPr>
          <w:rFonts w:hint="eastAsia" w:ascii="仿宋" w:hAnsi="仿宋" w:eastAsia="仿宋"/>
          <w:sz w:val="24"/>
          <w:szCs w:val="24"/>
        </w:rPr>
        <w:t>东北亚古丝路</w:t>
      </w:r>
      <w:bookmarkEnd w:id="0"/>
      <w:r>
        <w:rPr>
          <w:rFonts w:hint="eastAsia" w:ascii="仿宋" w:hAnsi="仿宋" w:eastAsia="仿宋"/>
          <w:sz w:val="24"/>
          <w:szCs w:val="24"/>
        </w:rPr>
        <w:t>文明博物馆是目前国内外唯一一座全景展示东北亚古丝路文明、专题陈列东北亚古丝路沿线诸民族文物的博物馆。博物馆位于燕山大学东校区图书馆三楼，计划整体布展面积1500平方米。现已完成的博物馆一区建设，由序厅、古生物化石陈列厅、旧石器时代陈列厅和新石器时代陈列厅组成，布展面积455平方米，全面展示</w:t>
      </w:r>
      <w:r>
        <w:rPr>
          <w:rFonts w:hint="eastAsia" w:ascii="仿宋" w:hAnsi="仿宋" w:eastAsia="仿宋"/>
          <w:sz w:val="24"/>
          <w:szCs w:val="24"/>
          <w:lang w:val="zh-CN"/>
        </w:rPr>
        <w:t>史前时期，即东北亚古丝路文明萌芽阶段的历史进程和文物精品。</w:t>
      </w:r>
      <w:r>
        <w:rPr>
          <w:rFonts w:hint="eastAsia" w:ascii="仿宋" w:hAnsi="仿宋" w:eastAsia="仿宋"/>
          <w:sz w:val="24"/>
          <w:szCs w:val="24"/>
        </w:rPr>
        <w:t>博物馆侧重发挥收藏、交流、宣传、教育作用，与研究中心相辅相成、密切协同，共同服务国家“一带一路”战略，维护边疆领土安全，促进中华优秀传统文化传承发展，发挥文化育人功能。</w:t>
      </w:r>
    </w:p>
    <w:p>
      <w:pPr>
        <w:jc w:val="center"/>
        <w:rPr>
          <w:rFonts w:hint="eastAsia"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连续性内部资料《燕山大学东北亚古丝路文明》</w:t>
      </w:r>
    </w:p>
    <w:p>
      <w:pPr>
        <w:spacing w:line="440" w:lineRule="exact"/>
        <w:ind w:firstLine="480" w:firstLineChars="200"/>
        <w:jc w:val="left"/>
        <w:rPr>
          <w:rFonts w:ascii="仿宋" w:hAnsi="仿宋" w:eastAsia="仿宋"/>
          <w:sz w:val="24"/>
          <w:szCs w:val="24"/>
        </w:rPr>
      </w:pPr>
      <w:r>
        <w:rPr>
          <w:rFonts w:hint="eastAsia" w:ascii="仿宋" w:hAnsi="仿宋" w:eastAsia="仿宋"/>
          <w:sz w:val="24"/>
          <w:szCs w:val="24"/>
        </w:rPr>
        <w:t>连续性内部资料《燕山大学东北亚古丝路文明》由燕山大学主办、燕山大学东北亚古丝路文明研究中心承办，准印证号冀L2000034，旨在更好地指导东北亚古丝路文明研究工作的开展，主要栏目包括东北亚文物与考古、东北亚文献与档案、东北亚交通驿站、东北亚城镇史、东北亚海上丝绸之路、新书荐评等，编印周期为一个季度，每年编印4期。第1期已于2020年9月8日编印完成。</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4246B"/>
    <w:rsid w:val="000035B8"/>
    <w:rsid w:val="00027899"/>
    <w:rsid w:val="00041B68"/>
    <w:rsid w:val="000A4565"/>
    <w:rsid w:val="000C0DF3"/>
    <w:rsid w:val="000C7B71"/>
    <w:rsid w:val="0010127D"/>
    <w:rsid w:val="00147B9D"/>
    <w:rsid w:val="001542F1"/>
    <w:rsid w:val="0016663B"/>
    <w:rsid w:val="0017347C"/>
    <w:rsid w:val="0018367B"/>
    <w:rsid w:val="00190BCB"/>
    <w:rsid w:val="001D2362"/>
    <w:rsid w:val="0022202C"/>
    <w:rsid w:val="00247E97"/>
    <w:rsid w:val="00282E9C"/>
    <w:rsid w:val="0029574A"/>
    <w:rsid w:val="002C2D61"/>
    <w:rsid w:val="002E749C"/>
    <w:rsid w:val="002F5815"/>
    <w:rsid w:val="00302D1B"/>
    <w:rsid w:val="00306471"/>
    <w:rsid w:val="003428D9"/>
    <w:rsid w:val="00380239"/>
    <w:rsid w:val="00391635"/>
    <w:rsid w:val="00391F16"/>
    <w:rsid w:val="00392FC7"/>
    <w:rsid w:val="003A6F9F"/>
    <w:rsid w:val="003B5555"/>
    <w:rsid w:val="003D4AE3"/>
    <w:rsid w:val="003E3E73"/>
    <w:rsid w:val="00401C65"/>
    <w:rsid w:val="00435D97"/>
    <w:rsid w:val="00462D46"/>
    <w:rsid w:val="004662A6"/>
    <w:rsid w:val="004663D7"/>
    <w:rsid w:val="004D26A1"/>
    <w:rsid w:val="0050333C"/>
    <w:rsid w:val="005055C9"/>
    <w:rsid w:val="00507261"/>
    <w:rsid w:val="0051743D"/>
    <w:rsid w:val="0054246B"/>
    <w:rsid w:val="005622EE"/>
    <w:rsid w:val="00585063"/>
    <w:rsid w:val="005935AF"/>
    <w:rsid w:val="005C699F"/>
    <w:rsid w:val="00630478"/>
    <w:rsid w:val="00645820"/>
    <w:rsid w:val="006673B6"/>
    <w:rsid w:val="00677E5F"/>
    <w:rsid w:val="00686C2E"/>
    <w:rsid w:val="00691B2D"/>
    <w:rsid w:val="006C61FE"/>
    <w:rsid w:val="006D0AE3"/>
    <w:rsid w:val="006D7459"/>
    <w:rsid w:val="006E1F47"/>
    <w:rsid w:val="0071670E"/>
    <w:rsid w:val="007264DE"/>
    <w:rsid w:val="007324E0"/>
    <w:rsid w:val="00735AD8"/>
    <w:rsid w:val="0074201D"/>
    <w:rsid w:val="00746A11"/>
    <w:rsid w:val="0076456F"/>
    <w:rsid w:val="007826E0"/>
    <w:rsid w:val="007900EB"/>
    <w:rsid w:val="007B1C29"/>
    <w:rsid w:val="007C6E5E"/>
    <w:rsid w:val="007D4BF4"/>
    <w:rsid w:val="00823FF6"/>
    <w:rsid w:val="00831D9E"/>
    <w:rsid w:val="0083201A"/>
    <w:rsid w:val="008320D9"/>
    <w:rsid w:val="00852F48"/>
    <w:rsid w:val="00854BA7"/>
    <w:rsid w:val="0085589B"/>
    <w:rsid w:val="00881D62"/>
    <w:rsid w:val="00884E41"/>
    <w:rsid w:val="008E225E"/>
    <w:rsid w:val="00902131"/>
    <w:rsid w:val="00923076"/>
    <w:rsid w:val="00930F8B"/>
    <w:rsid w:val="00936C44"/>
    <w:rsid w:val="00941CE5"/>
    <w:rsid w:val="00943155"/>
    <w:rsid w:val="00945D17"/>
    <w:rsid w:val="0099549E"/>
    <w:rsid w:val="009A1D49"/>
    <w:rsid w:val="009E0A43"/>
    <w:rsid w:val="009F4301"/>
    <w:rsid w:val="00A036DE"/>
    <w:rsid w:val="00A07B03"/>
    <w:rsid w:val="00A10793"/>
    <w:rsid w:val="00A33E33"/>
    <w:rsid w:val="00A51D97"/>
    <w:rsid w:val="00A742D6"/>
    <w:rsid w:val="00A83244"/>
    <w:rsid w:val="00A935B6"/>
    <w:rsid w:val="00AB00A9"/>
    <w:rsid w:val="00AB3D37"/>
    <w:rsid w:val="00AC0CC7"/>
    <w:rsid w:val="00AE7941"/>
    <w:rsid w:val="00B03387"/>
    <w:rsid w:val="00B153B2"/>
    <w:rsid w:val="00B51ADA"/>
    <w:rsid w:val="00B57015"/>
    <w:rsid w:val="00B762F6"/>
    <w:rsid w:val="00B83110"/>
    <w:rsid w:val="00B955AA"/>
    <w:rsid w:val="00BA4C03"/>
    <w:rsid w:val="00BB50C5"/>
    <w:rsid w:val="00BC7E91"/>
    <w:rsid w:val="00BD1BA3"/>
    <w:rsid w:val="00BE2508"/>
    <w:rsid w:val="00BE5773"/>
    <w:rsid w:val="00BE687C"/>
    <w:rsid w:val="00BF6A71"/>
    <w:rsid w:val="00C037D7"/>
    <w:rsid w:val="00C11E93"/>
    <w:rsid w:val="00C54561"/>
    <w:rsid w:val="00C820AC"/>
    <w:rsid w:val="00CB609B"/>
    <w:rsid w:val="00CC08EC"/>
    <w:rsid w:val="00CC0C0B"/>
    <w:rsid w:val="00CE6FBB"/>
    <w:rsid w:val="00CF0750"/>
    <w:rsid w:val="00CF5A91"/>
    <w:rsid w:val="00D01B53"/>
    <w:rsid w:val="00D22E8F"/>
    <w:rsid w:val="00D47706"/>
    <w:rsid w:val="00D95D9C"/>
    <w:rsid w:val="00DA44FB"/>
    <w:rsid w:val="00DB608C"/>
    <w:rsid w:val="00DB6E88"/>
    <w:rsid w:val="00DB7F6A"/>
    <w:rsid w:val="00DC1302"/>
    <w:rsid w:val="00DC157A"/>
    <w:rsid w:val="00DD0CBA"/>
    <w:rsid w:val="00DF4375"/>
    <w:rsid w:val="00DF6FCA"/>
    <w:rsid w:val="00E21C15"/>
    <w:rsid w:val="00E2549D"/>
    <w:rsid w:val="00E3130F"/>
    <w:rsid w:val="00E4671B"/>
    <w:rsid w:val="00E54DFE"/>
    <w:rsid w:val="00E567CB"/>
    <w:rsid w:val="00E62AB2"/>
    <w:rsid w:val="00E8559A"/>
    <w:rsid w:val="00E95C5C"/>
    <w:rsid w:val="00EC043B"/>
    <w:rsid w:val="00EC1E08"/>
    <w:rsid w:val="00EC257D"/>
    <w:rsid w:val="00ED39E0"/>
    <w:rsid w:val="00EF760C"/>
    <w:rsid w:val="00F05591"/>
    <w:rsid w:val="00F072D2"/>
    <w:rsid w:val="00F1004F"/>
    <w:rsid w:val="00F1193E"/>
    <w:rsid w:val="00F1314F"/>
    <w:rsid w:val="00F47ADB"/>
    <w:rsid w:val="00F60933"/>
    <w:rsid w:val="00F624FA"/>
    <w:rsid w:val="00F72FC1"/>
    <w:rsid w:val="00F921C1"/>
    <w:rsid w:val="00FC4605"/>
    <w:rsid w:val="0107237B"/>
    <w:rsid w:val="03152548"/>
    <w:rsid w:val="038A42F9"/>
    <w:rsid w:val="045079B1"/>
    <w:rsid w:val="0464306D"/>
    <w:rsid w:val="04831A3F"/>
    <w:rsid w:val="066B3938"/>
    <w:rsid w:val="084C40A8"/>
    <w:rsid w:val="09F35F3D"/>
    <w:rsid w:val="0AA8591E"/>
    <w:rsid w:val="0AC93281"/>
    <w:rsid w:val="0B443D87"/>
    <w:rsid w:val="0C4308B9"/>
    <w:rsid w:val="0C985C69"/>
    <w:rsid w:val="0CC87E05"/>
    <w:rsid w:val="0E237D1C"/>
    <w:rsid w:val="0EC87E48"/>
    <w:rsid w:val="1377158D"/>
    <w:rsid w:val="139B2E5C"/>
    <w:rsid w:val="13B26366"/>
    <w:rsid w:val="1436024B"/>
    <w:rsid w:val="149F5DD2"/>
    <w:rsid w:val="15E767AB"/>
    <w:rsid w:val="16DD7C63"/>
    <w:rsid w:val="16DF5D29"/>
    <w:rsid w:val="18C11BF1"/>
    <w:rsid w:val="1A9774A7"/>
    <w:rsid w:val="1AEE6B02"/>
    <w:rsid w:val="1B280B50"/>
    <w:rsid w:val="1CCC03B9"/>
    <w:rsid w:val="1D1175FA"/>
    <w:rsid w:val="1D420BAF"/>
    <w:rsid w:val="1F7332E0"/>
    <w:rsid w:val="1FAD439B"/>
    <w:rsid w:val="1FEA23E8"/>
    <w:rsid w:val="207D1614"/>
    <w:rsid w:val="20EA2C87"/>
    <w:rsid w:val="22816C7C"/>
    <w:rsid w:val="23BE510B"/>
    <w:rsid w:val="23F3558F"/>
    <w:rsid w:val="24F609DE"/>
    <w:rsid w:val="252A04A0"/>
    <w:rsid w:val="27030840"/>
    <w:rsid w:val="27C822AE"/>
    <w:rsid w:val="291F4865"/>
    <w:rsid w:val="297D3266"/>
    <w:rsid w:val="2D1D5CA4"/>
    <w:rsid w:val="2DFC62A7"/>
    <w:rsid w:val="2F3471C6"/>
    <w:rsid w:val="2F86042A"/>
    <w:rsid w:val="2FAE7095"/>
    <w:rsid w:val="30164308"/>
    <w:rsid w:val="30AE4C0A"/>
    <w:rsid w:val="317F43F7"/>
    <w:rsid w:val="31E03ABE"/>
    <w:rsid w:val="31EB1FEB"/>
    <w:rsid w:val="32E0341E"/>
    <w:rsid w:val="3317167A"/>
    <w:rsid w:val="335C4FAC"/>
    <w:rsid w:val="34486BC1"/>
    <w:rsid w:val="34551881"/>
    <w:rsid w:val="35DB5BB3"/>
    <w:rsid w:val="36653FC2"/>
    <w:rsid w:val="38A730A6"/>
    <w:rsid w:val="38B96A05"/>
    <w:rsid w:val="3A142170"/>
    <w:rsid w:val="3A516DF8"/>
    <w:rsid w:val="3A986F71"/>
    <w:rsid w:val="3C9F68D0"/>
    <w:rsid w:val="3DC11678"/>
    <w:rsid w:val="417D7158"/>
    <w:rsid w:val="4227696D"/>
    <w:rsid w:val="44B715BE"/>
    <w:rsid w:val="48AE4602"/>
    <w:rsid w:val="48E7040A"/>
    <w:rsid w:val="493713C3"/>
    <w:rsid w:val="49407781"/>
    <w:rsid w:val="4A264FD5"/>
    <w:rsid w:val="4B9B70BF"/>
    <w:rsid w:val="4BA90C3C"/>
    <w:rsid w:val="4D1003B3"/>
    <w:rsid w:val="4F47113D"/>
    <w:rsid w:val="504260D4"/>
    <w:rsid w:val="506E4D30"/>
    <w:rsid w:val="50F01D62"/>
    <w:rsid w:val="51A048D3"/>
    <w:rsid w:val="51F3063A"/>
    <w:rsid w:val="54A265DC"/>
    <w:rsid w:val="54C4487C"/>
    <w:rsid w:val="593A34AE"/>
    <w:rsid w:val="595909E9"/>
    <w:rsid w:val="5A1B62B4"/>
    <w:rsid w:val="5A2B3361"/>
    <w:rsid w:val="5B2D6BE4"/>
    <w:rsid w:val="5B993DFE"/>
    <w:rsid w:val="5BFE76FE"/>
    <w:rsid w:val="5C035711"/>
    <w:rsid w:val="5CCE22A9"/>
    <w:rsid w:val="5E6E3BF6"/>
    <w:rsid w:val="60243237"/>
    <w:rsid w:val="603714A2"/>
    <w:rsid w:val="605C0178"/>
    <w:rsid w:val="613D5EAD"/>
    <w:rsid w:val="613F5566"/>
    <w:rsid w:val="61CB495C"/>
    <w:rsid w:val="63B235EF"/>
    <w:rsid w:val="647E2034"/>
    <w:rsid w:val="656C4D90"/>
    <w:rsid w:val="660F44DA"/>
    <w:rsid w:val="66D553D6"/>
    <w:rsid w:val="67EC78F5"/>
    <w:rsid w:val="69921170"/>
    <w:rsid w:val="6A394D1B"/>
    <w:rsid w:val="6A406EE9"/>
    <w:rsid w:val="6B15286F"/>
    <w:rsid w:val="6BB15E7C"/>
    <w:rsid w:val="6D3C736A"/>
    <w:rsid w:val="6D7408F7"/>
    <w:rsid w:val="6F6F6A9A"/>
    <w:rsid w:val="6FF813AD"/>
    <w:rsid w:val="6FFE0F06"/>
    <w:rsid w:val="703A2AF0"/>
    <w:rsid w:val="72A82DF5"/>
    <w:rsid w:val="72FE2B57"/>
    <w:rsid w:val="730F6CD8"/>
    <w:rsid w:val="73EA48D9"/>
    <w:rsid w:val="74047296"/>
    <w:rsid w:val="74D3230F"/>
    <w:rsid w:val="753A40F9"/>
    <w:rsid w:val="75EA51A4"/>
    <w:rsid w:val="78AC5E8D"/>
    <w:rsid w:val="7A4D0071"/>
    <w:rsid w:val="7BA92D4E"/>
    <w:rsid w:val="7C364BC6"/>
    <w:rsid w:val="7C95048D"/>
    <w:rsid w:val="7E786086"/>
    <w:rsid w:val="7ED92158"/>
    <w:rsid w:val="7FF141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3"/>
    <w:semiHidden/>
    <w:unhideWhenUsed/>
    <w:qFormat/>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table" w:customStyle="1" w:styleId="10">
    <w:name w:val="无格式表格 11"/>
    <w:basedOn w:val="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1">
    <w:name w:val="未处理的提及1"/>
    <w:basedOn w:val="7"/>
    <w:semiHidden/>
    <w:unhideWhenUsed/>
    <w:qFormat/>
    <w:uiPriority w:val="99"/>
    <w:rPr>
      <w:color w:val="605E5C"/>
      <w:shd w:val="clear" w:color="auto" w:fill="E1DFDD"/>
    </w:rPr>
  </w:style>
  <w:style w:type="character" w:customStyle="1" w:styleId="12">
    <w:name w:val="页眉 Char"/>
    <w:basedOn w:val="7"/>
    <w:link w:val="3"/>
    <w:semiHidden/>
    <w:qFormat/>
    <w:uiPriority w:val="99"/>
    <w:rPr>
      <w:sz w:val="18"/>
      <w:szCs w:val="18"/>
    </w:rPr>
  </w:style>
  <w:style w:type="character" w:customStyle="1" w:styleId="13">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781</Words>
  <Characters>4457</Characters>
  <Lines>37</Lines>
  <Paragraphs>10</Paragraphs>
  <TotalTime>3</TotalTime>
  <ScaleCrop>false</ScaleCrop>
  <LinksUpToDate>false</LinksUpToDate>
  <CharactersWithSpaces>5228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2020-03-22T13:58:00Z</dcterms:created>
  <dc:creator>AutoBVT</dc:creator>
  <cp:lastModifiedBy>Administrator</cp:lastModifiedBy>
  <cp:lastPrinted>2020-10-21T03:42:00Z</cp:lastPrinted>
  <dcterms:modified xsi:type="dcterms:W3CDTF">2020-10-21T06:50:15Z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