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2" w:rsidRDefault="00B345CE">
      <w:pPr>
        <w:spacing w:line="3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附件：</w:t>
      </w:r>
    </w:p>
    <w:p w:rsidR="00372B72" w:rsidRDefault="00B345CE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年人才需求计划情况表</w:t>
      </w: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127"/>
        <w:gridCol w:w="1529"/>
        <w:gridCol w:w="1995"/>
        <w:gridCol w:w="106"/>
        <w:gridCol w:w="1337"/>
        <w:gridCol w:w="581"/>
        <w:gridCol w:w="1273"/>
        <w:gridCol w:w="1670"/>
        <w:gridCol w:w="1821"/>
      </w:tblGrid>
      <w:tr w:rsidR="00372B72">
        <w:trPr>
          <w:trHeight w:val="453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学校名称：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山东理工大学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网址：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https://www.sdut.edu.cn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山东省淄博市张店区新村西路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266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372B72">
        <w:trPr>
          <w:trHeight w:val="453"/>
          <w:jc w:val="center"/>
        </w:trPr>
        <w:tc>
          <w:tcPr>
            <w:tcW w:w="3945" w:type="dxa"/>
            <w:gridSpan w:val="2"/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人：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毕老师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0533-2786219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:rsidR="00372B72" w:rsidRDefault="00B345CE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rcbzp@sdut.edu.cn</w:t>
            </w:r>
          </w:p>
        </w:tc>
      </w:tr>
      <w:tr w:rsidR="00372B72">
        <w:trPr>
          <w:trHeight w:val="434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 w:rsidR="00372B72" w:rsidRDefault="00B345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 w:rsidR="00372B72">
        <w:trPr>
          <w:trHeight w:val="3256"/>
          <w:jc w:val="center"/>
        </w:trPr>
        <w:tc>
          <w:tcPr>
            <w:tcW w:w="14257" w:type="dxa"/>
            <w:gridSpan w:val="10"/>
            <w:shd w:val="clear" w:color="auto" w:fill="auto"/>
          </w:tcPr>
          <w:p w:rsidR="00372B72" w:rsidRDefault="00B345CE">
            <w:pPr>
              <w:spacing w:line="340" w:lineRule="atLeast"/>
              <w:ind w:firstLineChars="300" w:firstLine="72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山东理工大学创建于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1956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年，是国家国防科技工业局与山东省人民政府共建高校，是山东省重点建设的以工为主的多科性大学。学科专业涵盖了工学、理学、经济学、管理学、文学、法学、历史学、教育学、艺术学等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个学科门类，已逐步形成以理工为主、多学科协调发展的学科专业布局。学校现有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个山东省一流学科，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ESI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全球前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1%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学科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个博士后科研流动站，机械工程、农业工程、化学工程与技术、电气工程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个博士学位授权一级学科，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个硕士学位授权一级学科，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69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个本科招生专业。学校设有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个国家工程技术研究中心和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个国家地方联合工程研究中心，山东工程技术研究院设在我校，有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17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个省级工程技术研究中心、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个省检测研发公共服务基地、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个省级协同创新中心、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个省重点实验室、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个省高校重点实验室、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个省级人文社科研究基地、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个省工程实验室。现有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26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个学院，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个校级研究院，全日制本科在校生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34000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余人，研究生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3700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多人。学校现为国家人才培养模式创新实验区、首批国家级“卓越工程师教育培养计划”试点单位、全国大学外语教学改革试点单位、全国大学生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KAB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创业教育基地、全国教育信息化试点优秀单位、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</w:rPr>
              <w:t>研究生推免资格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</w:rPr>
              <w:t>高校、山东省“应用型人才培养特色名校”立项建设单位、山东省首批文明校园。</w:t>
            </w:r>
          </w:p>
        </w:tc>
      </w:tr>
      <w:tr w:rsidR="00372B72">
        <w:trPr>
          <w:trHeight w:val="850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 w:rsidR="00372B72" w:rsidRDefault="00B345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学校待遇</w:t>
            </w:r>
          </w:p>
        </w:tc>
      </w:tr>
      <w:tr w:rsidR="00372B72">
        <w:trPr>
          <w:trHeight w:val="2631"/>
          <w:jc w:val="center"/>
        </w:trPr>
        <w:tc>
          <w:tcPr>
            <w:tcW w:w="14257" w:type="dxa"/>
            <w:gridSpan w:val="10"/>
            <w:shd w:val="clear" w:color="auto" w:fill="auto"/>
          </w:tcPr>
          <w:p w:rsidR="00372B72" w:rsidRDefault="00B345CE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1.一般博士符合学校引进第五层次条件,学校提供安家费20-40万元,科研启动费3-10万元；3年内同时享受生活补贴3000元/月；获国家级科研项目，学校给予一次性博士补贴3.6万元。</w:t>
            </w:r>
          </w:p>
          <w:p w:rsidR="00372B72" w:rsidRDefault="00B345CE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2.符合学校引进人才第四层次,学校提供购房补贴70万元,安家费40万元,科研启动费10-20万元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72B72" w:rsidRDefault="00B345CE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3.符合学校引进人才第三层次及以上购房补贴150-200万,安家费50-100万元,年薪50-120万元,科研启动费20-500万元。</w:t>
            </w:r>
          </w:p>
          <w:p w:rsidR="00372B72" w:rsidRDefault="00B345CE">
            <w:pPr>
              <w:widowControl/>
              <w:ind w:firstLineChars="200" w:firstLine="48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4.属地人才支持及补贴政策：（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经淄博市认定，3年内享受市提供的生活补贴2000-5000元/月；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具有博士学位或正高级专业技术人员，可以申请办理“淄博精英卡”，凭卡享受淄博市内交通、旅游、医疗、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配偶调动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、子女就学等服务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72B72" w:rsidRDefault="00B345C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.详情请参阅学校网站招聘信息：</w:t>
            </w:r>
            <w:hyperlink r:id="rId7" w:history="1">
              <w:r w:rsidRPr="004461B8">
                <w:rPr>
                  <w:rStyle w:val="a6"/>
                  <w:rFonts w:ascii="仿宋" w:eastAsia="仿宋" w:hAnsi="仿宋" w:cs="Times New Roman"/>
                  <w:kern w:val="0"/>
                  <w:sz w:val="24"/>
                  <w:szCs w:val="24"/>
                </w:rPr>
                <w:t>https://www.sdut.edu.cn</w:t>
              </w:r>
            </w:hyperlink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372B72">
        <w:trPr>
          <w:trHeight w:val="533"/>
          <w:jc w:val="center"/>
        </w:trPr>
        <w:tc>
          <w:tcPr>
            <w:tcW w:w="14257" w:type="dxa"/>
            <w:gridSpan w:val="10"/>
            <w:shd w:val="clear" w:color="auto" w:fill="auto"/>
            <w:vAlign w:val="center"/>
          </w:tcPr>
          <w:p w:rsidR="00372B72" w:rsidRDefault="00B345C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岗位需求</w:t>
            </w:r>
          </w:p>
        </w:tc>
      </w:tr>
      <w:tr w:rsidR="00372B72" w:rsidTr="00CB0333">
        <w:trPr>
          <w:trHeight w:val="779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拟聘岗位职务</w:t>
            </w:r>
          </w:p>
        </w:tc>
        <w:tc>
          <w:tcPr>
            <w:tcW w:w="1995" w:type="dxa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专业及</w:t>
            </w:r>
          </w:p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履历要求</w:t>
            </w:r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1854" w:type="dxa"/>
            <w:gridSpan w:val="2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需求</w:t>
            </w:r>
          </w:p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B345CE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30CA7" w:rsidTr="00CB0333">
        <w:trPr>
          <w:trHeight w:val="506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430CA7" w:rsidRDefault="00430CA7" w:rsidP="006B7AC1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机械工程、</w:t>
            </w:r>
            <w:r w:rsidR="006B7AC1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仪器科学与技术</w:t>
            </w:r>
          </w:p>
        </w:tc>
        <w:tc>
          <w:tcPr>
            <w:tcW w:w="1529" w:type="dxa"/>
            <w:vMerge w:val="restart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995" w:type="dxa"/>
            <w:vMerge w:val="restart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  <w:t>相关专业，且能够胜任专业教学和科研等工作</w:t>
            </w:r>
          </w:p>
        </w:tc>
        <w:tc>
          <w:tcPr>
            <w:tcW w:w="1443" w:type="dxa"/>
            <w:gridSpan w:val="2"/>
            <w:vMerge w:val="restart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854" w:type="dxa"/>
            <w:gridSpan w:val="2"/>
            <w:vMerge w:val="restart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  <w:t>一般不超过</w:t>
            </w:r>
            <w:r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430CA7" w:rsidRDefault="006B7AC1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1</w:t>
            </w:r>
            <w:r w:rsidR="00430CA7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CA7" w:rsidTr="00430CA7">
        <w:trPr>
          <w:trHeight w:val="618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430CA7" w:rsidRDefault="00CB0333" w:rsidP="00430CA7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430CA7" w:rsidRDefault="006B7AC1" w:rsidP="00C31840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车辆工程、交通运输工程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、新能源汽车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430CA7" w:rsidRPr="006B7AC1" w:rsidRDefault="006B7AC1" w:rsidP="00430CA7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CA7" w:rsidTr="00430CA7">
        <w:trPr>
          <w:trHeight w:val="398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430CA7" w:rsidRDefault="00CB0333" w:rsidP="00430CA7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430CA7" w:rsidRDefault="006B7AC1" w:rsidP="00C31840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电气工程</w:t>
            </w:r>
            <w:r w:rsidR="005A2A0B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、控制科学与工程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430CA7" w:rsidRPr="005A2A0B" w:rsidRDefault="005A2A0B" w:rsidP="00430CA7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CA7" w:rsidTr="00430CA7">
        <w:trPr>
          <w:trHeight w:val="462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430CA7" w:rsidRDefault="00CB0333" w:rsidP="00430CA7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430CA7" w:rsidRDefault="005A2A0B" w:rsidP="00C31840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农业机械化工程、农业电气化与自动化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430CA7" w:rsidRDefault="005A2A0B" w:rsidP="00430CA7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CA7" w:rsidTr="00CB0333">
        <w:trPr>
          <w:trHeight w:val="353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430CA7" w:rsidRDefault="00CB0333" w:rsidP="00430CA7"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430CA7" w:rsidRDefault="005A2A0B" w:rsidP="00C31840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 w:themeColor="text1"/>
                <w:sz w:val="24"/>
                <w:szCs w:val="24"/>
              </w:rPr>
              <w:t>化学工程与技术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430CA7" w:rsidRDefault="005A2A0B" w:rsidP="00430CA7">
            <w:pPr>
              <w:spacing w:line="280" w:lineRule="exact"/>
              <w:jc w:val="center"/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430CA7" w:rsidRDefault="00430CA7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2B72" w:rsidTr="00CB0333">
        <w:trPr>
          <w:trHeight w:val="698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5A2A0B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计算机科学与技术、信息与通讯工程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Pr="00CB0333" w:rsidRDefault="005A2A0B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B0333">
              <w:rPr>
                <w:rFonts w:ascii="楷体" w:eastAsia="楷体" w:hAnsi="楷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372B72" w:rsidTr="00CB0333">
        <w:trPr>
          <w:trHeight w:val="566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B345CE" w:rsidP="005A2A0B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材料科学与工程</w:t>
            </w:r>
            <w:r w:rsidR="00C31840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、</w:t>
            </w:r>
            <w:r w:rsidR="005A2A0B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矿业工程、环境科学与工程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Pr="00CB0333" w:rsidRDefault="005A2A0B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B0333">
              <w:rPr>
                <w:rFonts w:ascii="楷体" w:eastAsia="楷体" w:hAnsi="楷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2B72" w:rsidTr="00CB0333">
        <w:trPr>
          <w:trHeight w:val="702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数学、微电子学与固体电子学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Pr="00CB0333" w:rsidRDefault="00C31840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B0333">
              <w:rPr>
                <w:rFonts w:ascii="楷体" w:eastAsia="楷体" w:hAnsi="楷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2B72" w:rsidTr="00CB0333">
        <w:trPr>
          <w:trHeight w:val="698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5A2A0B" w:rsidP="00C31840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测绘科学与技术、土木工程、建筑学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Pr="00CB0333" w:rsidRDefault="005A2A0B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CB0333">
              <w:rPr>
                <w:rFonts w:ascii="楷体" w:eastAsia="楷体" w:hAnsi="楷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2B72" w:rsidTr="00CB0333">
        <w:trPr>
          <w:trHeight w:val="693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哲学、历史学、法学、政治学、马克思主义理论、教育学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2B72" w:rsidTr="00CB0333">
        <w:trPr>
          <w:trHeight w:val="692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中国语言</w:t>
            </w:r>
            <w:r w:rsidR="00C31840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文学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、英语语言文学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372B72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372B72" w:rsidRDefault="00372B72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B0333" w:rsidTr="00CB0333">
        <w:trPr>
          <w:trHeight w:val="758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经济学、管理学、图书情报与档案管理</w:t>
            </w:r>
          </w:p>
        </w:tc>
        <w:tc>
          <w:tcPr>
            <w:tcW w:w="1529" w:type="dxa"/>
            <w:vMerge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1" w:type="dxa"/>
            <w:shd w:val="clear" w:color="000000" w:fill="FFFFFF"/>
            <w:vAlign w:val="center"/>
          </w:tcPr>
          <w:p w:rsidR="00CB0333" w:rsidRDefault="00CB0333"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2B72" w:rsidRPr="00CB0333" w:rsidRDefault="00372B72" w:rsidP="00CB0333"/>
    <w:sectPr w:rsidR="00372B72" w:rsidRPr="00CB0333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88"/>
    <w:rsid w:val="00000629"/>
    <w:rsid w:val="000407F1"/>
    <w:rsid w:val="000B2EF2"/>
    <w:rsid w:val="000E58B7"/>
    <w:rsid w:val="002368CA"/>
    <w:rsid w:val="00372B72"/>
    <w:rsid w:val="0040622F"/>
    <w:rsid w:val="00430CA7"/>
    <w:rsid w:val="004A1967"/>
    <w:rsid w:val="005A2A0B"/>
    <w:rsid w:val="00653E0A"/>
    <w:rsid w:val="0065605D"/>
    <w:rsid w:val="006B7AC1"/>
    <w:rsid w:val="007564EC"/>
    <w:rsid w:val="007C6A04"/>
    <w:rsid w:val="008859B0"/>
    <w:rsid w:val="008B3E3D"/>
    <w:rsid w:val="00932549"/>
    <w:rsid w:val="00954ADF"/>
    <w:rsid w:val="0096091F"/>
    <w:rsid w:val="00994DD0"/>
    <w:rsid w:val="009C3C88"/>
    <w:rsid w:val="009F12D5"/>
    <w:rsid w:val="00A57F88"/>
    <w:rsid w:val="00A96690"/>
    <w:rsid w:val="00B345CE"/>
    <w:rsid w:val="00C05078"/>
    <w:rsid w:val="00C30C21"/>
    <w:rsid w:val="00C31840"/>
    <w:rsid w:val="00CB0333"/>
    <w:rsid w:val="00DB527A"/>
    <w:rsid w:val="00EB482F"/>
    <w:rsid w:val="00FA6FF4"/>
    <w:rsid w:val="149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B345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B34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dut.edu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87333-B73E-4883-A195-6D988D4E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1273</Characters>
  <Application>Microsoft Office Word</Application>
  <DocSecurity>0</DocSecurity>
  <Lines>10</Lines>
  <Paragraphs>2</Paragraphs>
  <ScaleCrop>false</ScaleCrop>
  <Company>Sky123.Org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tangqihe@163.com</dc:creator>
  <cp:lastModifiedBy>lenovo</cp:lastModifiedBy>
  <cp:revision>26</cp:revision>
  <cp:lastPrinted>2020-04-30T10:08:00Z</cp:lastPrinted>
  <dcterms:created xsi:type="dcterms:W3CDTF">2020-04-28T14:40:00Z</dcterms:created>
  <dcterms:modified xsi:type="dcterms:W3CDTF">2020-05-15T01:26:00Z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