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新疆大学化工学院高层次人才引进公告</w:t>
      </w:r>
    </w:p>
    <w:p>
      <w:pPr>
        <w:jc w:val="center"/>
        <w:rPr>
          <w:rFonts w:hint="eastAsia"/>
          <w:b/>
          <w:bCs/>
        </w:rPr>
      </w:pPr>
    </w:p>
    <w:p>
      <w:pPr>
        <w:rPr>
          <w:rFonts w:hint="eastAsia"/>
          <w:b/>
          <w:bCs/>
        </w:rPr>
      </w:pPr>
      <w:r>
        <w:rPr>
          <w:rFonts w:hint="eastAsia"/>
          <w:b/>
          <w:bCs/>
        </w:rPr>
        <w:t>一、学院发展历史</w:t>
      </w:r>
    </w:p>
    <w:p>
      <w:pPr>
        <w:rPr>
          <w:rFonts w:hint="eastAsia"/>
        </w:rPr>
      </w:pPr>
      <w:r>
        <w:rPr>
          <w:rFonts w:hint="eastAsia"/>
        </w:rPr>
        <w:t>化工学院前身为成立于 1953年的新疆大学生化系，以及成立于1975年的新疆工学院化工系。2000年，原新疆大学化学系和新疆工学院化工系合并组建新疆大学化学化工学院；2020年，成立化工学院。</w:t>
      </w:r>
    </w:p>
    <w:p>
      <w:pPr>
        <w:rPr>
          <w:rFonts w:hint="eastAsia"/>
        </w:rPr>
      </w:pPr>
    </w:p>
    <w:p>
      <w:pPr>
        <w:rPr>
          <w:rFonts w:hint="eastAsia"/>
          <w:b/>
          <w:bCs/>
        </w:rPr>
      </w:pPr>
      <w:r>
        <w:rPr>
          <w:rFonts w:hint="eastAsia"/>
          <w:b/>
          <w:bCs/>
        </w:rPr>
        <w:t>二、学科发展方向和特色亮点</w:t>
      </w:r>
    </w:p>
    <w:p>
      <w:pPr>
        <w:rPr>
          <w:rFonts w:hint="eastAsia"/>
        </w:rPr>
      </w:pPr>
      <w:r>
        <w:rPr>
          <w:rFonts w:hint="eastAsia"/>
        </w:rPr>
        <w:t>化工学院拥有化学工程与技术一级学科博士、硕士学位授权点及博士后工作站；拥有材料与化工专业硕士学位授权点、化工过程机械二级学科硕士学位授权点；拥有的化学工程工艺、高分子材料与工程和过程装备与控制工程本科专业是国家级一流专业建设点；能源化学工程是第二批自治区重点产业紧缺人才专业。</w:t>
      </w:r>
    </w:p>
    <w:p>
      <w:pPr>
        <w:rPr>
          <w:rFonts w:hint="eastAsia"/>
        </w:rPr>
      </w:pPr>
      <w:r>
        <w:rPr>
          <w:rFonts w:hint="eastAsia"/>
        </w:rPr>
        <w:t xml:space="preserve"> </w:t>
      </w:r>
    </w:p>
    <w:p>
      <w:pPr>
        <w:rPr>
          <w:rFonts w:hint="eastAsia"/>
          <w:b/>
          <w:bCs/>
        </w:rPr>
      </w:pPr>
      <w:r>
        <w:rPr>
          <w:rFonts w:hint="eastAsia"/>
          <w:b/>
          <w:bCs/>
        </w:rPr>
        <w:t>三、教学科研团队</w:t>
      </w:r>
    </w:p>
    <w:p>
      <w:pPr>
        <w:rPr>
          <w:rFonts w:hint="eastAsia"/>
        </w:rPr>
      </w:pPr>
      <w:r>
        <w:rPr>
          <w:rFonts w:hint="eastAsia"/>
        </w:rPr>
        <w:t>学院师资队伍雄厚，现有教职工124人，其中正高级职称30人，专任教师中具有博士学位的占比80%。现有教育部长江学者特聘教授4人，自治区“天池特批教授”8人，聘请了20名国内著名高校专家和大型企业高级技术人员兼任硕博士导师。</w:t>
      </w:r>
    </w:p>
    <w:p>
      <w:pPr>
        <w:rPr>
          <w:rFonts w:hint="eastAsia"/>
        </w:rPr>
      </w:pPr>
    </w:p>
    <w:p>
      <w:pPr>
        <w:rPr>
          <w:rFonts w:hint="eastAsia"/>
          <w:b/>
          <w:bCs/>
        </w:rPr>
      </w:pPr>
      <w:r>
        <w:rPr>
          <w:rFonts w:hint="eastAsia"/>
          <w:b/>
          <w:bCs/>
        </w:rPr>
        <w:t>四、现有科研平台</w:t>
      </w:r>
    </w:p>
    <w:p>
      <w:pPr>
        <w:rPr>
          <w:rFonts w:hint="eastAsia"/>
        </w:rPr>
      </w:pPr>
      <w:r>
        <w:rPr>
          <w:rFonts w:hint="eastAsia"/>
        </w:rPr>
        <w:t>拥有省部共建碳基能源资源化学与利用国家重点实验室、煤炭转化与化工过程科技部国际科技合作基地、石油天然气精细化工教育部暨自治区重点实验室、新疆煤炭清洁转化与化工过程重点实验室。学校“双一流”建设投入经费近四千万元，建设教学和科研实验平台。</w:t>
      </w:r>
    </w:p>
    <w:p>
      <w:pPr>
        <w:rPr>
          <w:rFonts w:hint="eastAsia"/>
        </w:rPr>
      </w:pPr>
    </w:p>
    <w:p>
      <w:pPr>
        <w:rPr>
          <w:rFonts w:hint="eastAsia"/>
          <w:b/>
          <w:bCs/>
        </w:rPr>
      </w:pPr>
      <w:r>
        <w:rPr>
          <w:rFonts w:hint="eastAsia"/>
          <w:b/>
          <w:bCs/>
        </w:rPr>
        <w:t>五、近年成果</w:t>
      </w:r>
    </w:p>
    <w:p>
      <w:pPr>
        <w:rPr>
          <w:rFonts w:hint="eastAsia"/>
        </w:rPr>
      </w:pPr>
      <w:r>
        <w:rPr>
          <w:rFonts w:hint="eastAsia"/>
        </w:rPr>
        <w:t>近5年，获批省部级以上科研项目260余项，总经费超1.1亿元；获国家和省部级科技奖30余项。与30家大中型企业建立了长期合作关系，承担横向项目58项，经费达5500余万元。</w:t>
      </w:r>
    </w:p>
    <w:p>
      <w:pPr>
        <w:rPr>
          <w:rFonts w:hint="eastAsia"/>
        </w:rPr>
      </w:pPr>
    </w:p>
    <w:p>
      <w:pPr>
        <w:rPr>
          <w:rFonts w:hint="eastAsia"/>
          <w:b/>
          <w:bCs/>
        </w:rPr>
      </w:pPr>
      <w:r>
        <w:rPr>
          <w:rFonts w:hint="eastAsia"/>
          <w:b/>
          <w:bCs/>
        </w:rPr>
        <w:t>六、未来发展方向</w:t>
      </w:r>
    </w:p>
    <w:p>
      <w:pPr>
        <w:rPr>
          <w:rFonts w:hint="eastAsia"/>
        </w:rPr>
      </w:pPr>
      <w:r>
        <w:rPr>
          <w:rFonts w:hint="eastAsia"/>
        </w:rPr>
        <w:t>在未来的发展中，学院将以“坚持一流标准，培养一流人才，争创一流成果，做出一流贡献”为发展目标，以“立足基础，面向工业，服务社会”为发展理念，以国家和地方重大需求为导向，围绕新疆特色优势资源高效利用，以人才队伍和学科平台建设为统领，打造国家级一流学科和专业，努力建设成为适应国家和区域发展需要，具有一流科研和技术开发以及工业化能力，能够高水平支撑区域化工及相关产业发展的人才培养、科学技术研究与成果转化的基地。</w:t>
      </w:r>
    </w:p>
    <w:p>
      <w:pPr>
        <w:rPr>
          <w:rFonts w:hint="eastAsia"/>
        </w:rPr>
      </w:pPr>
    </w:p>
    <w:p>
      <w:pPr>
        <w:rPr>
          <w:rFonts w:hint="eastAsia"/>
          <w:b/>
          <w:bCs/>
        </w:rPr>
      </w:pPr>
      <w:r>
        <w:rPr>
          <w:rFonts w:hint="eastAsia"/>
          <w:b/>
          <w:bCs/>
        </w:rPr>
        <w:t>七、联系人及联系方式</w:t>
      </w:r>
      <w:bookmarkStart w:id="0" w:name="_GoBack"/>
      <w:bookmarkEnd w:id="0"/>
    </w:p>
    <w:p>
      <w:pPr>
        <w:rPr>
          <w:rFonts w:hint="eastAsia"/>
        </w:rPr>
      </w:pPr>
      <w:r>
        <w:rPr>
          <w:rFonts w:hint="eastAsia"/>
        </w:rPr>
        <w:t xml:space="preserve"> （学院主要领导或分管领导及人才专员电话和邮箱）</w:t>
      </w:r>
    </w:p>
    <w:p>
      <w:pPr>
        <w:rPr>
          <w:rFonts w:hint="eastAsia"/>
        </w:rPr>
      </w:pPr>
      <w:r>
        <w:rPr>
          <w:rFonts w:hint="eastAsia"/>
        </w:rPr>
        <w:t>联系人：闫海军</w:t>
      </w:r>
    </w:p>
    <w:p>
      <w:pPr>
        <w:rPr>
          <w:rFonts w:hint="eastAsia"/>
        </w:rPr>
      </w:pPr>
      <w:r>
        <w:rPr>
          <w:rFonts w:hint="eastAsia"/>
        </w:rPr>
        <w:t>联系电话：0991-8582811、15160886724</w:t>
      </w:r>
    </w:p>
    <w:p>
      <w:pPr>
        <w:rPr>
          <w:rFonts w:hint="eastAsia"/>
        </w:rPr>
      </w:pPr>
      <w:r>
        <w:rPr>
          <w:rFonts w:hint="eastAsia"/>
        </w:rPr>
        <w:t>邮箱：929373954@qq.com</w:t>
      </w:r>
    </w:p>
    <w:p>
      <w:pPr>
        <w:rPr>
          <w:rFonts w:hint="eastAsia"/>
        </w:rPr>
      </w:pPr>
    </w:p>
    <w:p>
      <w:pPr>
        <w:jc w:val="right"/>
        <w:rPr>
          <w:rFonts w:hint="eastAsia"/>
        </w:rPr>
      </w:pPr>
      <w:r>
        <w:rPr>
          <w:rFonts w:hint="eastAsia"/>
        </w:rPr>
        <w:t xml:space="preserve"> 新疆大学化工学院   </w:t>
      </w:r>
    </w:p>
    <w:p>
      <w:pPr>
        <w:jc w:val="right"/>
        <w:rPr>
          <w:rFonts w:hint="eastAsia"/>
        </w:rPr>
      </w:pPr>
      <w:r>
        <w:rPr>
          <w:rFonts w:hint="eastAsia"/>
        </w:rPr>
        <w:t xml:space="preserve"> 2023年7月</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WQ4MzZkMTMwYTAyM2Y1MTYzNjU3MmYwOGM0M2MifQ=="/>
  </w:docVars>
  <w:rsids>
    <w:rsidRoot w:val="00000000"/>
    <w:rsid w:val="5316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2023-08-24T07:02:03Z</dcterms:created>
  <dc:creator>Lenovo</dc:creator>
  <cp:lastModifiedBy>Lenovo</cp:lastModifiedBy>
  <dcterms:modified xsi:type="dcterms:W3CDTF">2023-08-24T07:02:55Z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1D714C657B2644BFB30A14A6B531BEE7_12</vt:lpwstr>
  </property>
</Properties>
</file>