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新疆大学旅游学院高层次人才</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引进公告</w:t>
      </w:r>
    </w:p>
    <w:p>
      <w:pPr>
        <w:rPr>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一、学院发展历史</w:t>
      </w:r>
    </w:p>
    <w:p>
      <w:pPr>
        <w:ind w:firstLine="640" w:firstLineChars="200"/>
        <w:rPr>
          <w:rFonts w:eastAsia="方正仿宋_GBK"/>
          <w:sz w:val="32"/>
          <w:szCs w:val="32"/>
        </w:rPr>
      </w:pPr>
      <w:r>
        <w:rPr>
          <w:rFonts w:eastAsia="方正仿宋_GBK"/>
          <w:sz w:val="32"/>
          <w:szCs w:val="32"/>
        </w:rPr>
        <w:t>新疆大学旅游学院</w:t>
      </w:r>
      <w:r>
        <w:rPr>
          <w:rFonts w:hint="eastAsia" w:eastAsia="方正仿宋_GBK"/>
          <w:sz w:val="32"/>
          <w:szCs w:val="32"/>
        </w:rPr>
        <w:t>成立于2004年4月，成为</w:t>
      </w:r>
      <w:r>
        <w:rPr>
          <w:rFonts w:eastAsia="方正仿宋_GBK"/>
          <w:sz w:val="32"/>
          <w:szCs w:val="32"/>
        </w:rPr>
        <w:t>全疆本科院校第一个旅游管理专业学院</w:t>
      </w:r>
      <w:r>
        <w:rPr>
          <w:rFonts w:hint="eastAsia" w:eastAsia="方正仿宋_GBK"/>
          <w:sz w:val="32"/>
          <w:szCs w:val="32"/>
        </w:rPr>
        <w:t>，</w:t>
      </w:r>
      <w:r>
        <w:rPr>
          <w:rFonts w:eastAsia="方正仿宋_GBK"/>
          <w:sz w:val="32"/>
          <w:szCs w:val="32"/>
        </w:rPr>
        <w:t>全疆第一个旅游管理硕士点（2004年）</w:t>
      </w:r>
      <w:r>
        <w:rPr>
          <w:rFonts w:hint="eastAsia" w:eastAsia="方正仿宋_GBK"/>
          <w:sz w:val="32"/>
          <w:szCs w:val="32"/>
        </w:rPr>
        <w:t>，</w:t>
      </w:r>
      <w:r>
        <w:rPr>
          <w:rFonts w:eastAsia="方正仿宋_GBK"/>
          <w:sz w:val="32"/>
          <w:szCs w:val="32"/>
        </w:rPr>
        <w:t>全国首批、新疆惟一旅游管理硕士专业学位点（MTA）（2010年）单位，也是自治区</w:t>
      </w:r>
      <w:r>
        <w:rPr>
          <w:rFonts w:hint="eastAsia" w:eastAsia="方正仿宋_GBK"/>
          <w:sz w:val="32"/>
          <w:szCs w:val="32"/>
        </w:rPr>
        <w:t>文旅厅</w:t>
      </w:r>
      <w:r>
        <w:rPr>
          <w:rFonts w:eastAsia="方正仿宋_GBK"/>
          <w:sz w:val="32"/>
          <w:szCs w:val="32"/>
        </w:rPr>
        <w:t>旅游教育定点培训基地。目前，</w:t>
      </w:r>
      <w:r>
        <w:rPr>
          <w:rFonts w:hint="eastAsia" w:eastAsia="方正仿宋_GBK"/>
          <w:sz w:val="32"/>
          <w:szCs w:val="32"/>
        </w:rPr>
        <w:t>旅游学院</w:t>
      </w:r>
      <w:r>
        <w:rPr>
          <w:rFonts w:eastAsia="方正仿宋_GBK"/>
          <w:sz w:val="32"/>
          <w:szCs w:val="32"/>
        </w:rPr>
        <w:t>有旅游管理、酒店管理两个专业</w:t>
      </w:r>
      <w:r>
        <w:rPr>
          <w:rFonts w:hint="eastAsia" w:eastAsia="方正仿宋_GBK"/>
          <w:sz w:val="32"/>
          <w:szCs w:val="32"/>
        </w:rPr>
        <w:t>，旅游管理专业是自治区第二轮重点产业紧缺人才专业，2019年获批自治区一流专业，2020年获批国家一流专业建设。</w:t>
      </w:r>
    </w:p>
    <w:p>
      <w:pPr>
        <w:ind w:firstLine="640" w:firstLineChars="200"/>
        <w:rPr>
          <w:rFonts w:eastAsia="方正仿宋_GBK"/>
          <w:sz w:val="32"/>
          <w:szCs w:val="32"/>
        </w:rPr>
      </w:pPr>
      <w:r>
        <w:rPr>
          <w:rFonts w:hint="eastAsia" w:eastAsia="方正仿宋_GBK"/>
          <w:sz w:val="32"/>
          <w:szCs w:val="32"/>
        </w:rPr>
        <w:t>新疆大学旅游学院与中山大学旅游学院建立对口支援合作关系，并于2019年11月，共同创建</w:t>
      </w:r>
      <w:r>
        <w:rPr>
          <w:rFonts w:hint="eastAsia" w:eastAsia="方正仿宋_GBK"/>
          <w:sz w:val="32"/>
          <w:szCs w:val="32"/>
          <w:lang w:eastAsia="zh-CN"/>
        </w:rPr>
        <w:t>“</w:t>
      </w:r>
      <w:r>
        <w:rPr>
          <w:rFonts w:hint="eastAsia" w:eastAsia="方正仿宋_GBK"/>
          <w:sz w:val="32"/>
          <w:szCs w:val="32"/>
        </w:rPr>
        <w:t>新疆历史文化旅游可持续发展重点实验室</w:t>
      </w:r>
      <w:r>
        <w:rPr>
          <w:rFonts w:hint="eastAsia" w:eastAsia="方正仿宋_GBK"/>
          <w:sz w:val="32"/>
          <w:szCs w:val="32"/>
          <w:lang w:eastAsia="zh-CN"/>
        </w:rPr>
        <w:t>”</w:t>
      </w:r>
      <w:r>
        <w:rPr>
          <w:rFonts w:hint="eastAsia" w:eastAsia="方正仿宋_GBK"/>
          <w:sz w:val="32"/>
          <w:szCs w:val="32"/>
        </w:rPr>
        <w:t>，依托开放的学术平台，吸引有理想、有担当、有情怀、有责任感，愿意奉献新疆的国内外志同道合之士，实现文化润疆与旅游兴疆。</w:t>
      </w:r>
    </w:p>
    <w:p>
      <w:pPr>
        <w:ind w:firstLine="640" w:firstLineChars="200"/>
        <w:rPr>
          <w:rFonts w:ascii="黑体" w:hAnsi="黑体" w:eastAsia="黑体" w:cs="黑体"/>
          <w:sz w:val="32"/>
          <w:szCs w:val="32"/>
        </w:rPr>
      </w:pPr>
      <w:r>
        <w:rPr>
          <w:rFonts w:hint="eastAsia" w:ascii="黑体" w:hAnsi="黑体" w:eastAsia="黑体" w:cs="黑体"/>
          <w:sz w:val="32"/>
          <w:szCs w:val="32"/>
        </w:rPr>
        <w:t>二、学科发展方向和特色亮点</w:t>
      </w:r>
    </w:p>
    <w:p>
      <w:pPr>
        <w:ind w:firstLine="640" w:firstLineChars="200"/>
        <w:rPr>
          <w:rFonts w:eastAsia="方正仿宋_GBK"/>
          <w:sz w:val="32"/>
          <w:szCs w:val="32"/>
        </w:rPr>
      </w:pPr>
      <w:r>
        <w:rPr>
          <w:rFonts w:hint="eastAsia" w:eastAsia="方正仿宋_GBK"/>
          <w:sz w:val="32"/>
          <w:szCs w:val="32"/>
        </w:rPr>
        <w:t>以习近平新时代中国特色社会主义思想为指导，聚焦新疆社会稳定和长治久安总目标，服务国家“一带一路”倡议和自治区重大发展战略，瞄准国际历史文化旅游的研究前沿理论与技术，围绕历史文化旅游主题，促进多学科协同发展，推动文化旅游资源优化配置和制度创新，把实验室建成新疆历史文化旅游创新型研究高地，为新疆的社会稳定、经济发展、科技创新提供有力支撑。</w:t>
      </w:r>
    </w:p>
    <w:p>
      <w:pPr>
        <w:ind w:firstLine="640" w:firstLineChars="200"/>
        <w:rPr>
          <w:rFonts w:eastAsia="方正仿宋_GBK"/>
          <w:sz w:val="32"/>
          <w:szCs w:val="32"/>
        </w:rPr>
      </w:pPr>
      <w:r>
        <w:rPr>
          <w:rFonts w:hint="eastAsia" w:eastAsia="方正仿宋_GBK"/>
          <w:sz w:val="32"/>
          <w:szCs w:val="32"/>
        </w:rPr>
        <w:t>本学科主要研究领域有：新疆特色旅游资源的开发利用与保护、旅游业可持续发展、旅游规划与策划、旅游目的地开发与管理、旅游企业管理、旅游经济与旅游竞争力、旅游文化、旅游产品开发、旅游市场营销等。</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教学科研团队</w:t>
      </w:r>
    </w:p>
    <w:p>
      <w:pPr>
        <w:ind w:firstLine="640" w:firstLineChars="200"/>
        <w:rPr>
          <w:rFonts w:eastAsia="方正仿宋_GBK"/>
          <w:sz w:val="32"/>
          <w:szCs w:val="32"/>
        </w:rPr>
      </w:pPr>
      <w:r>
        <w:rPr>
          <w:rFonts w:hint="eastAsia" w:eastAsia="方正仿宋_GBK"/>
          <w:sz w:val="32"/>
          <w:szCs w:val="32"/>
        </w:rPr>
        <w:t>1.</w:t>
      </w:r>
      <w:r>
        <w:rPr>
          <w:rFonts w:eastAsia="方正仿宋_GBK"/>
          <w:sz w:val="32"/>
          <w:szCs w:val="32"/>
        </w:rPr>
        <w:t xml:space="preserve"> </w:t>
      </w:r>
      <w:r>
        <w:rPr>
          <w:rFonts w:hint="eastAsia" w:eastAsia="方正仿宋_GBK"/>
          <w:sz w:val="32"/>
          <w:szCs w:val="32"/>
        </w:rPr>
        <w:t>旅游可持续发展战略与规划科研团队</w:t>
      </w:r>
    </w:p>
    <w:p>
      <w:pPr>
        <w:ind w:firstLine="640" w:firstLineChars="200"/>
        <w:rPr>
          <w:rFonts w:eastAsia="方正仿宋_GBK"/>
          <w:sz w:val="32"/>
          <w:szCs w:val="32"/>
        </w:rPr>
      </w:pPr>
      <w:r>
        <w:rPr>
          <w:rFonts w:hint="eastAsia" w:eastAsia="方正仿宋_GBK"/>
          <w:sz w:val="32"/>
          <w:szCs w:val="32"/>
        </w:rPr>
        <w:t>侧重于旅游资源的合理开发利用和生态文明建设、旅游影响评估以及目的地可持续发展的研究。为了更好地开发、管理和保护旅游资源，在充分调查研究的基础上，根据资源的结构特征、成因和内容等的实际情况，分析旅游区域内资源空间分布，以保护与开发并重的思路，明确资源的保护和抚育的具体措施。以国家战略为导向，以西部欠发达地区作为研究靶区，评估旅游开发所带来的社会、生态影响，探究干旱区旅游目的地系统可持续发展机理，科学提出优化路径和对策，为我国西部大开发战略以及“一带一路”倡议的实施提供决策支持。该研究在促进西部不发达地区和少数民族地区的旅游生态环境保护、旅游业发展，尽快培养高层次人才，在旅游资源开发与生态文明建设中具有重大的现实和战略意义。</w:t>
      </w:r>
    </w:p>
    <w:p>
      <w:pPr>
        <w:ind w:firstLine="640" w:firstLineChars="200"/>
        <w:rPr>
          <w:rFonts w:eastAsia="方正仿宋_GBK"/>
          <w:sz w:val="32"/>
          <w:szCs w:val="32"/>
        </w:rPr>
      </w:pPr>
      <w:r>
        <w:rPr>
          <w:rFonts w:hint="eastAsia" w:eastAsia="方正仿宋_GBK"/>
          <w:sz w:val="32"/>
          <w:szCs w:val="32"/>
        </w:rPr>
        <w:t>2.</w:t>
      </w:r>
      <w:r>
        <w:rPr>
          <w:rFonts w:eastAsia="方正仿宋_GBK"/>
          <w:sz w:val="32"/>
          <w:szCs w:val="32"/>
        </w:rPr>
        <w:t xml:space="preserve"> </w:t>
      </w:r>
      <w:r>
        <w:rPr>
          <w:rFonts w:hint="eastAsia" w:eastAsia="方正仿宋_GBK"/>
          <w:sz w:val="32"/>
          <w:szCs w:val="32"/>
        </w:rPr>
        <w:t>旅游目的地管理与市场营销科研团队</w:t>
      </w:r>
    </w:p>
    <w:p>
      <w:pPr>
        <w:ind w:firstLine="640" w:firstLineChars="200"/>
        <w:rPr>
          <w:rFonts w:eastAsia="方正仿宋_GBK"/>
          <w:sz w:val="32"/>
          <w:szCs w:val="32"/>
        </w:rPr>
      </w:pPr>
      <w:r>
        <w:rPr>
          <w:rFonts w:hint="eastAsia" w:eastAsia="方正仿宋_GBK"/>
          <w:sz w:val="32"/>
          <w:szCs w:val="32"/>
        </w:rPr>
        <w:t>旅游目的地发展与管理在新时代发生了根本性变化，如何更好地满足人民的旅游需求，提供有数量、有质量的旅游休闲产品以服务人民的美好生活成为旅游目的地管理的重要使命，也是对旅游目的地管理的全新定位。本团队研究侧重于以下两方面：一是围绕旅游目的地利益相关者管理、旅游目的地运营管理、旅游目的地发展管理开展研究工作，并同时关注旅游目的地品牌形象、产品设计、营销渠道以及相应的市场化管理手段；二是文旅融合发展背景下旅游目的地发展规律和管理原理的相关研究，重点对旅游目的地发展基本原理和理论探讨、强调从综合管理的角度理解旅游目的地管理，以适应文旅产业越来越综合化的趋势。</w:t>
      </w:r>
    </w:p>
    <w:p>
      <w:pPr>
        <w:ind w:firstLine="640" w:firstLineChars="200"/>
        <w:rPr>
          <w:rFonts w:hint="eastAsia" w:eastAsia="方正仿宋_GBK"/>
          <w:sz w:val="32"/>
          <w:szCs w:val="32"/>
        </w:rPr>
      </w:pPr>
      <w:r>
        <w:rPr>
          <w:rFonts w:hint="eastAsia" w:eastAsia="方正仿宋_GBK"/>
          <w:sz w:val="32"/>
          <w:szCs w:val="32"/>
        </w:rPr>
        <w:t>3.</w:t>
      </w:r>
      <w:r>
        <w:rPr>
          <w:rFonts w:eastAsia="方正仿宋_GBK"/>
          <w:sz w:val="32"/>
          <w:szCs w:val="32"/>
        </w:rPr>
        <w:t xml:space="preserve"> </w:t>
      </w:r>
      <w:r>
        <w:rPr>
          <w:rFonts w:hint="eastAsia" w:eastAsia="方正仿宋_GBK"/>
          <w:sz w:val="32"/>
          <w:szCs w:val="32"/>
        </w:rPr>
        <w:t>旅游企业管理与产品创新科研团队</w:t>
      </w:r>
    </w:p>
    <w:p>
      <w:pPr>
        <w:ind w:firstLine="640" w:firstLineChars="200"/>
        <w:rPr>
          <w:rFonts w:hint="eastAsia" w:eastAsia="方正仿宋_GBK"/>
          <w:sz w:val="32"/>
          <w:szCs w:val="32"/>
        </w:rPr>
      </w:pPr>
      <w:r>
        <w:rPr>
          <w:rFonts w:hint="eastAsia" w:eastAsia="方正仿宋_GBK"/>
          <w:sz w:val="32"/>
          <w:szCs w:val="32"/>
        </w:rPr>
        <w:t>本团队研究全域旅游管理背景下的企业战略转型、智慧旅游在旅游企业管理中的运用、大数据背景下旅游管理模式创新等。团队成员具备较高的企业管理理论水平、全面的专业素养、较强的科学研究能力，适应高质量发展需要的旅游企业管理、旅游领域研究人才。</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现有科研平台</w:t>
      </w:r>
    </w:p>
    <w:p>
      <w:pPr>
        <w:ind w:firstLine="640" w:firstLineChars="200"/>
        <w:rPr>
          <w:rFonts w:eastAsia="方正仿宋_GBK"/>
          <w:sz w:val="32"/>
          <w:szCs w:val="32"/>
        </w:rPr>
      </w:pPr>
      <w:r>
        <w:rPr>
          <w:rFonts w:hint="eastAsia" w:eastAsia="方正仿宋_GBK"/>
          <w:sz w:val="32"/>
          <w:szCs w:val="32"/>
        </w:rPr>
        <w:t>目前，我院拥有自治区重点实验室一个，即由新疆大学与中山大学共同建设的</w:t>
      </w:r>
      <w:r>
        <w:rPr>
          <w:rFonts w:hint="eastAsia" w:eastAsia="方正仿宋_GBK"/>
          <w:sz w:val="32"/>
          <w:szCs w:val="32"/>
          <w:lang w:eastAsia="zh-CN"/>
        </w:rPr>
        <w:t>“</w:t>
      </w:r>
      <w:r>
        <w:rPr>
          <w:rFonts w:hint="eastAsia" w:eastAsia="方正仿宋_GBK"/>
          <w:sz w:val="32"/>
          <w:szCs w:val="32"/>
        </w:rPr>
        <w:t>新疆历史文化旅游可持续发展重点实验室</w:t>
      </w:r>
      <w:r>
        <w:rPr>
          <w:rFonts w:hint="eastAsia" w:eastAsia="方正仿宋_GBK"/>
          <w:sz w:val="32"/>
          <w:szCs w:val="32"/>
          <w:lang w:eastAsia="zh-CN"/>
        </w:rPr>
        <w:t>”</w:t>
      </w:r>
      <w:r>
        <w:rPr>
          <w:rFonts w:hint="eastAsia" w:eastAsia="方正仿宋_GBK"/>
          <w:sz w:val="32"/>
          <w:szCs w:val="32"/>
        </w:rPr>
        <w:t>。该实验室围绕新疆“历史—文化—旅游”，结合新疆自然地理环境变迁特点，紧密跟进现代科技革命的发展，聚焦三个研究方向和一个数据平台（新疆历史文化挖掘与再现研究、新疆文化旅游产业发展研究、新疆旅游可持续发展研究、新疆旅游大数据平台），服务新疆旅游业发展，助推“旅游兴疆”战略。</w:t>
      </w:r>
    </w:p>
    <w:p>
      <w:pPr>
        <w:ind w:firstLine="640" w:firstLineChars="200"/>
        <w:rPr>
          <w:rFonts w:hint="eastAsia" w:eastAsia="方正仿宋_GBK"/>
          <w:sz w:val="32"/>
          <w:szCs w:val="32"/>
        </w:rPr>
      </w:pPr>
      <w:r>
        <w:rPr>
          <w:rFonts w:hint="eastAsia" w:eastAsia="方正仿宋_GBK"/>
          <w:sz w:val="32"/>
          <w:szCs w:val="32"/>
        </w:rPr>
        <w:t>重点实验室成立以来，</w:t>
      </w:r>
      <w:r>
        <w:rPr>
          <w:rFonts w:hint="eastAsia" w:eastAsia="方正仿宋_GBK"/>
          <w:sz w:val="32"/>
          <w:szCs w:val="32"/>
          <w:lang w:val="en-US" w:eastAsia="zh-CN"/>
        </w:rPr>
        <w:t>自治区科技厅、</w:t>
      </w:r>
      <w:r>
        <w:rPr>
          <w:rFonts w:hint="eastAsia" w:eastAsia="方正仿宋_GBK"/>
          <w:sz w:val="32"/>
          <w:szCs w:val="32"/>
        </w:rPr>
        <w:t>新疆大学</w:t>
      </w:r>
      <w:r>
        <w:rPr>
          <w:rFonts w:hint="eastAsia" w:eastAsia="方正仿宋_GBK"/>
          <w:sz w:val="32"/>
          <w:szCs w:val="32"/>
          <w:lang w:eastAsia="zh-CN"/>
        </w:rPr>
        <w:t>、</w:t>
      </w:r>
      <w:r>
        <w:rPr>
          <w:rFonts w:hint="eastAsia" w:eastAsia="方正仿宋_GBK"/>
          <w:sz w:val="32"/>
          <w:szCs w:val="32"/>
        </w:rPr>
        <w:t>中山大学3年累计投入500</w:t>
      </w:r>
      <w:r>
        <w:rPr>
          <w:rFonts w:hint="eastAsia" w:eastAsia="方正仿宋_GBK"/>
          <w:sz w:val="32"/>
          <w:szCs w:val="32"/>
          <w:lang w:val="en-US" w:eastAsia="zh-CN"/>
        </w:rPr>
        <w:t>多</w:t>
      </w:r>
      <w:r>
        <w:rPr>
          <w:rFonts w:hint="eastAsia" w:eastAsia="方正仿宋_GBK"/>
          <w:sz w:val="32"/>
          <w:szCs w:val="32"/>
        </w:rPr>
        <w:t>万元。重点实验室通过纵向和横向课题合作等方式筹措经费1</w:t>
      </w:r>
      <w:r>
        <w:rPr>
          <w:rFonts w:hint="eastAsia" w:eastAsia="方正仿宋_GBK"/>
          <w:sz w:val="32"/>
          <w:szCs w:val="32"/>
          <w:lang w:val="en-US" w:eastAsia="zh-CN"/>
        </w:rPr>
        <w:t>9</w:t>
      </w:r>
      <w:r>
        <w:rPr>
          <w:rFonts w:hint="eastAsia" w:eastAsia="方正仿宋_GBK"/>
          <w:sz w:val="32"/>
          <w:szCs w:val="32"/>
        </w:rPr>
        <w:t>00多万元。基地购置了历史文化旅游相关设施设备累计2</w:t>
      </w:r>
      <w:r>
        <w:rPr>
          <w:rFonts w:hint="eastAsia" w:eastAsia="方正仿宋_GBK"/>
          <w:sz w:val="32"/>
          <w:szCs w:val="32"/>
          <w:lang w:val="en-US" w:eastAsia="zh-CN"/>
        </w:rPr>
        <w:t>00</w:t>
      </w:r>
      <w:r>
        <w:rPr>
          <w:rFonts w:hint="eastAsia" w:eastAsia="方正仿宋_GBK"/>
          <w:sz w:val="32"/>
          <w:szCs w:val="32"/>
        </w:rPr>
        <w:t>万元，建设了吐峪沟工作站，购置历史文化旅游类图书</w:t>
      </w:r>
      <w:r>
        <w:rPr>
          <w:rFonts w:hint="eastAsia" w:eastAsia="方正仿宋_GBK"/>
          <w:sz w:val="32"/>
          <w:szCs w:val="32"/>
          <w:lang w:val="en-US" w:eastAsia="zh-CN"/>
        </w:rPr>
        <w:t>数</w:t>
      </w:r>
      <w:r>
        <w:rPr>
          <w:rFonts w:hint="eastAsia" w:eastAsia="方正仿宋_GBK"/>
          <w:sz w:val="32"/>
          <w:szCs w:val="32"/>
        </w:rPr>
        <w:t>千册建立图书资料中心，科研条件大幅改善。到2023年，重点实验室扎根文旅产业，不断凝聚行业尖端人才，持续增强社会服务能力。整体来看，重点实验室在校内外平台建设已经取得显著成效，基础设施完备，科研条件优良，资料图书丰富，形成了科学研究、社会服务、人才培养融合发展的体制机制，已经迈入快速发展的黄金通道。</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近年成果</w:t>
      </w:r>
    </w:p>
    <w:p>
      <w:pPr>
        <w:ind w:firstLine="640" w:firstLineChars="200"/>
        <w:rPr>
          <w:rFonts w:hint="eastAsia" w:eastAsia="方正仿宋_GBK"/>
          <w:sz w:val="32"/>
          <w:szCs w:val="32"/>
        </w:rPr>
      </w:pPr>
      <w:r>
        <w:rPr>
          <w:rFonts w:hint="eastAsia" w:eastAsia="方正仿宋_GBK"/>
          <w:sz w:val="32"/>
          <w:szCs w:val="32"/>
        </w:rPr>
        <w:t>近年来，新疆大学旅游学院共承担5</w:t>
      </w:r>
      <w:r>
        <w:rPr>
          <w:rFonts w:hint="eastAsia" w:eastAsia="方正仿宋_GBK"/>
          <w:sz w:val="32"/>
          <w:szCs w:val="32"/>
          <w:lang w:val="en-US" w:eastAsia="zh-CN"/>
        </w:rPr>
        <w:t>0余</w:t>
      </w:r>
      <w:r>
        <w:rPr>
          <w:rFonts w:hint="eastAsia" w:eastAsia="方正仿宋_GBK"/>
          <w:sz w:val="32"/>
          <w:szCs w:val="32"/>
        </w:rPr>
        <w:t>项纵向科研项目课题，总经费800余万元，其中，国家级基金项目9项，省部级项目9项，</w:t>
      </w:r>
      <w:r>
        <w:rPr>
          <w:rFonts w:hint="eastAsia" w:eastAsia="方正仿宋_GBK"/>
          <w:sz w:val="32"/>
          <w:szCs w:val="32"/>
          <w:lang w:val="en-US" w:eastAsia="zh-CN"/>
        </w:rPr>
        <w:t>省部级</w:t>
      </w:r>
      <w:r>
        <w:rPr>
          <w:rFonts w:hint="eastAsia" w:eastAsia="方正仿宋_GBK"/>
          <w:sz w:val="32"/>
          <w:szCs w:val="32"/>
        </w:rPr>
        <w:t>厅局级项目</w:t>
      </w:r>
      <w:r>
        <w:rPr>
          <w:rFonts w:hint="eastAsia" w:eastAsia="方正仿宋_GBK"/>
          <w:sz w:val="32"/>
          <w:szCs w:val="32"/>
          <w:lang w:val="en-US" w:eastAsia="zh-CN"/>
        </w:rPr>
        <w:t>13</w:t>
      </w:r>
      <w:r>
        <w:rPr>
          <w:rFonts w:hint="eastAsia" w:eastAsia="方正仿宋_GBK"/>
          <w:sz w:val="32"/>
          <w:szCs w:val="32"/>
        </w:rPr>
        <w:t>项，</w:t>
      </w:r>
      <w:r>
        <w:rPr>
          <w:rFonts w:hint="eastAsia" w:eastAsia="方正仿宋_GBK"/>
          <w:sz w:val="32"/>
          <w:szCs w:val="32"/>
          <w:lang w:val="en-US" w:eastAsia="zh-CN"/>
        </w:rPr>
        <w:t>重点实验室对外征集</w:t>
      </w:r>
      <w:r>
        <w:rPr>
          <w:rFonts w:hint="eastAsia" w:eastAsia="方正仿宋_GBK"/>
          <w:sz w:val="32"/>
          <w:szCs w:val="32"/>
        </w:rPr>
        <w:t>项目2</w:t>
      </w:r>
      <w:r>
        <w:rPr>
          <w:rFonts w:hint="eastAsia" w:eastAsia="方正仿宋_GBK"/>
          <w:sz w:val="32"/>
          <w:szCs w:val="32"/>
          <w:lang w:val="en-US" w:eastAsia="zh-CN"/>
        </w:rPr>
        <w:t>2</w:t>
      </w:r>
      <w:r>
        <w:rPr>
          <w:rFonts w:hint="eastAsia" w:eastAsia="方正仿宋_GBK"/>
          <w:sz w:val="32"/>
          <w:szCs w:val="32"/>
        </w:rPr>
        <w:t>项。</w:t>
      </w:r>
      <w:r>
        <w:rPr>
          <w:rFonts w:hint="eastAsia" w:eastAsia="方正仿宋_GBK"/>
          <w:sz w:val="32"/>
          <w:szCs w:val="32"/>
          <w:lang w:val="en-US" w:eastAsia="zh-CN"/>
        </w:rPr>
        <w:t>征集</w:t>
      </w:r>
      <w:r>
        <w:rPr>
          <w:rFonts w:hint="eastAsia" w:eastAsia="方正仿宋_GBK"/>
          <w:sz w:val="32"/>
          <w:szCs w:val="32"/>
        </w:rPr>
        <w:t>课题围绕新疆旅游业发展的基础问题、重要问题、关键问题，在国内外核心期刊上发表高质量论文74篇，其中，SSCI/SCI论文40篇，出版专著5部，省部级社会科学获奖1项，咨询报告获自治区党委肯定性批示3项。研究生积极参与导师科研项目，并自主承担自治区创新项目2项，研究生获奖26人次。主持和参与各类科研项目学生人数</w:t>
      </w:r>
      <w:r>
        <w:rPr>
          <w:rFonts w:hint="eastAsia" w:eastAsia="方正仿宋_GBK"/>
          <w:sz w:val="32"/>
          <w:szCs w:val="32"/>
          <w:lang w:val="en-US" w:eastAsia="zh-CN"/>
        </w:rPr>
        <w:t>不断</w:t>
      </w:r>
      <w:r>
        <w:rPr>
          <w:rFonts w:hint="eastAsia" w:eastAsia="方正仿宋_GBK"/>
          <w:sz w:val="32"/>
          <w:szCs w:val="32"/>
        </w:rPr>
        <w:t>增加，其中国家级、自治区级SRT项目参与学生人数达29人，大学生创业项目参与人数为63人，校级项目参与人数为47人。</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未来发展方向</w:t>
      </w:r>
    </w:p>
    <w:p>
      <w:pPr>
        <w:ind w:firstLine="640" w:firstLineChars="200"/>
        <w:rPr>
          <w:rFonts w:hint="eastAsia" w:eastAsia="方正仿宋_GBK"/>
          <w:sz w:val="32"/>
          <w:szCs w:val="32"/>
        </w:rPr>
      </w:pPr>
      <w:r>
        <w:rPr>
          <w:rFonts w:hint="eastAsia" w:ascii="仿宋" w:hAnsi="仿宋" w:eastAsia="仿宋" w:cs="仿宋_GB2312"/>
          <w:sz w:val="32"/>
          <w:szCs w:val="32"/>
        </w:rPr>
        <w:t xml:space="preserve"> </w:t>
      </w:r>
      <w:r>
        <w:rPr>
          <w:rFonts w:hint="eastAsia" w:eastAsia="方正仿宋_GBK"/>
          <w:sz w:val="32"/>
          <w:szCs w:val="32"/>
        </w:rPr>
        <w:t>“创新旅游知识，培养文旅精英，植根新疆发展，服务一带一路”是新疆大学旅游学院的使命。新疆大学旅游学院谨遵校训“团结、紧张、质朴、活泼”，继承新疆大学的红色基因与光荣传统，在兄弟院校与对口</w:t>
      </w:r>
      <w:r>
        <w:rPr>
          <w:rFonts w:hint="eastAsia" w:eastAsia="方正仿宋_GBK"/>
          <w:sz w:val="32"/>
          <w:szCs w:val="32"/>
          <w:lang w:val="en-US" w:eastAsia="zh-CN"/>
        </w:rPr>
        <w:t>支援高校</w:t>
      </w:r>
      <w:r>
        <w:rPr>
          <w:rFonts w:hint="eastAsia" w:eastAsia="方正仿宋_GBK"/>
          <w:sz w:val="32"/>
          <w:szCs w:val="32"/>
        </w:rPr>
        <w:t>的共同支持下，加快高质量发展步伐，将继续发挥中国旅游教育的重要阵地和新疆文化旅游发展的战略支撑作用。未来的发展</w:t>
      </w:r>
      <w:r>
        <w:rPr>
          <w:rFonts w:hint="eastAsia" w:eastAsia="方正仿宋_GBK"/>
          <w:sz w:val="32"/>
          <w:szCs w:val="32"/>
          <w:lang w:val="en-US" w:eastAsia="zh-CN"/>
        </w:rPr>
        <w:t>重</w:t>
      </w:r>
      <w:r>
        <w:rPr>
          <w:rFonts w:hint="eastAsia" w:eastAsia="方正仿宋_GBK"/>
          <w:sz w:val="32"/>
          <w:szCs w:val="32"/>
        </w:rPr>
        <w:t>心主要体现在：</w:t>
      </w:r>
    </w:p>
    <w:p>
      <w:pPr>
        <w:ind w:firstLine="640" w:firstLineChars="200"/>
        <w:rPr>
          <w:rFonts w:hint="eastAsia" w:eastAsia="方正仿宋_GBK"/>
          <w:sz w:val="32"/>
          <w:szCs w:val="32"/>
        </w:rPr>
      </w:pPr>
      <w:r>
        <w:rPr>
          <w:rFonts w:hint="eastAsia" w:eastAsia="方正仿宋_GBK"/>
          <w:sz w:val="32"/>
          <w:szCs w:val="32"/>
        </w:rPr>
        <w:t>（1）凝练科学问题，聚焦新疆文旅重大需求，积极申报国家级文旅重大课题、重大项目。</w:t>
      </w:r>
    </w:p>
    <w:p>
      <w:pPr>
        <w:ind w:firstLine="640" w:firstLineChars="200"/>
        <w:rPr>
          <w:rFonts w:hint="eastAsia" w:eastAsia="方正仿宋_GBK"/>
          <w:sz w:val="32"/>
          <w:szCs w:val="32"/>
        </w:rPr>
      </w:pPr>
      <w:r>
        <w:rPr>
          <w:rFonts w:hint="eastAsia" w:eastAsia="方正仿宋_GBK"/>
          <w:sz w:val="32"/>
          <w:szCs w:val="32"/>
        </w:rPr>
        <w:t>（2）与国外、国内一流实验室和兄弟院校开展科研合作，联合申报课题，联合科考，联合成果发表，借助</w:t>
      </w:r>
      <w:r>
        <w:rPr>
          <w:rFonts w:hint="eastAsia" w:eastAsia="方正仿宋_GBK"/>
          <w:sz w:val="32"/>
          <w:szCs w:val="32"/>
          <w:lang w:val="en-US" w:eastAsia="zh-CN"/>
        </w:rPr>
        <w:t>对口支援高校</w:t>
      </w:r>
      <w:r>
        <w:rPr>
          <w:rFonts w:hint="eastAsia" w:eastAsia="方正仿宋_GBK"/>
          <w:sz w:val="32"/>
          <w:szCs w:val="32"/>
        </w:rPr>
        <w:t>科研力量，推动自身能力建设和队伍建设。</w:t>
      </w:r>
    </w:p>
    <w:p>
      <w:pPr>
        <w:ind w:firstLine="640" w:firstLineChars="200"/>
        <w:rPr>
          <w:rFonts w:hint="eastAsia" w:eastAsia="方正仿宋_GBK"/>
          <w:sz w:val="32"/>
          <w:szCs w:val="32"/>
        </w:rPr>
      </w:pPr>
      <w:r>
        <w:rPr>
          <w:rFonts w:hint="eastAsia" w:eastAsia="方正仿宋_GBK"/>
          <w:sz w:val="32"/>
          <w:szCs w:val="32"/>
        </w:rPr>
        <w:t>（3）积极与地方、企业开展广泛深入的校企、校地合作，争取横向经费在目前的基础上稳步提升。</w:t>
      </w:r>
    </w:p>
    <w:p>
      <w:pPr>
        <w:ind w:firstLine="640" w:firstLineChars="200"/>
        <w:rPr>
          <w:rFonts w:hint="eastAsia" w:eastAsia="方正仿宋_GBK"/>
          <w:sz w:val="32"/>
          <w:szCs w:val="32"/>
        </w:rPr>
      </w:pPr>
      <w:r>
        <w:rPr>
          <w:rFonts w:hint="eastAsia" w:eastAsia="方正仿宋_GBK"/>
          <w:sz w:val="32"/>
          <w:szCs w:val="32"/>
        </w:rPr>
        <w:t>（4）积极引进高层次人才，优化队伍结构，制定人才培育计划，每年派出</w:t>
      </w:r>
      <w:r>
        <w:rPr>
          <w:rFonts w:hint="eastAsia" w:eastAsia="方正仿宋_GBK"/>
          <w:sz w:val="32"/>
          <w:szCs w:val="32"/>
          <w:lang w:val="en-US" w:eastAsia="zh-CN"/>
        </w:rPr>
        <w:t>5</w:t>
      </w:r>
      <w:r>
        <w:rPr>
          <w:rFonts w:hint="eastAsia" w:eastAsia="方正仿宋_GBK"/>
          <w:sz w:val="32"/>
          <w:szCs w:val="32"/>
        </w:rPr>
        <w:t>人次到内地高校和科研机构交流学习，借助对口支援通道，提升现有人才的能力和素质。</w:t>
      </w:r>
    </w:p>
    <w:p>
      <w:pPr>
        <w:ind w:left="420" w:leftChars="200"/>
        <w:rPr>
          <w:rFonts w:hint="eastAsia" w:ascii="黑体" w:hAnsi="黑体" w:eastAsia="黑体" w:cs="黑体"/>
          <w:sz w:val="32"/>
          <w:szCs w:val="32"/>
        </w:rPr>
      </w:pP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联系人及联系方式</w:t>
      </w:r>
    </w:p>
    <w:p>
      <w:pPr>
        <w:ind w:firstLine="640" w:firstLineChars="200"/>
        <w:rPr>
          <w:rFonts w:hint="eastAsia" w:eastAsia="方正仿宋_GBK"/>
          <w:sz w:val="32"/>
          <w:szCs w:val="32"/>
        </w:rPr>
      </w:pPr>
      <w:r>
        <w:rPr>
          <w:rFonts w:hint="eastAsia" w:eastAsia="方正仿宋_GBK"/>
          <w:sz w:val="32"/>
          <w:szCs w:val="32"/>
        </w:rPr>
        <w:t>陈文新，电话：13579208939</w:t>
      </w:r>
    </w:p>
    <w:p>
      <w:pPr>
        <w:ind w:firstLine="640" w:firstLineChars="200"/>
        <w:rPr>
          <w:rFonts w:hint="eastAsia" w:eastAsia="方正仿宋_GBK"/>
          <w:sz w:val="32"/>
          <w:szCs w:val="32"/>
        </w:rPr>
      </w:pPr>
      <w:r>
        <w:rPr>
          <w:rFonts w:hint="eastAsia" w:eastAsia="方正仿宋_GBK"/>
          <w:sz w:val="32"/>
          <w:szCs w:val="32"/>
        </w:rPr>
        <w:t>普拉提·莫合塔尔，</w:t>
      </w:r>
      <w:r>
        <w:rPr>
          <w:rFonts w:hint="eastAsia" w:eastAsia="方正仿宋_GBK"/>
          <w:sz w:val="32"/>
          <w:szCs w:val="32"/>
          <w:lang w:val="en-US" w:eastAsia="zh-CN"/>
        </w:rPr>
        <w:t>电话</w:t>
      </w:r>
      <w:r>
        <w:rPr>
          <w:rFonts w:hint="eastAsia" w:eastAsia="方正仿宋_GBK"/>
          <w:sz w:val="32"/>
          <w:szCs w:val="32"/>
        </w:rPr>
        <w:t>：13669994868</w:t>
      </w:r>
    </w:p>
    <w:p>
      <w:pPr>
        <w:ind w:firstLine="640" w:firstLineChars="200"/>
        <w:rPr>
          <w:rFonts w:hint="default" w:eastAsia="方正仿宋_GBK"/>
          <w:sz w:val="32"/>
          <w:szCs w:val="32"/>
          <w:lang w:val="en-US" w:eastAsia="zh-CN"/>
        </w:rPr>
      </w:pPr>
      <w:r>
        <w:rPr>
          <w:rFonts w:hint="eastAsia" w:eastAsia="方正仿宋_GBK"/>
          <w:sz w:val="32"/>
          <w:szCs w:val="32"/>
          <w:lang w:val="en-US" w:eastAsia="zh-CN"/>
        </w:rPr>
        <w:t>范健，电话：13579208239</w:t>
      </w:r>
    </w:p>
    <w:p>
      <w:pPr>
        <w:ind w:left="420" w:leftChars="200"/>
        <w:rPr>
          <w:rFonts w:ascii="黑体" w:hAnsi="黑体" w:eastAsia="黑体" w:cs="黑体"/>
          <w:sz w:val="32"/>
          <w:szCs w:val="32"/>
        </w:rPr>
      </w:pPr>
    </w:p>
    <w:p>
      <w:pPr>
        <w:ind w:left="420" w:leftChars="200"/>
        <w:rPr>
          <w:rFonts w:ascii="方正仿宋_GB2312" w:hAnsi="方正仿宋_GB2312" w:eastAsia="方正仿宋_GB2312" w:cs="方正仿宋_GB2312"/>
          <w:sz w:val="32"/>
          <w:szCs w:val="32"/>
        </w:rPr>
      </w:pPr>
      <w:r>
        <w:rPr>
          <w:rFonts w:hint="eastAsia" w:ascii="黑体" w:hAnsi="黑体" w:eastAsia="黑体" w:cs="黑体"/>
          <w:sz w:val="32"/>
          <w:szCs w:val="32"/>
        </w:rPr>
        <w:t xml:space="preserve">                      </w:t>
      </w: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新疆大学旅游学院</w:t>
      </w:r>
    </w:p>
    <w:p>
      <w:pPr>
        <w:ind w:left="420" w:left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 xml:space="preserve"> 2023年7月2</w:t>
      </w:r>
      <w:r>
        <w:rPr>
          <w:rFonts w:hint="eastAsia" w:ascii="方正仿宋_GB2312" w:hAnsi="方正仿宋_GB2312" w:eastAsia="方正仿宋_GB2312" w:cs="方正仿宋_GB2312"/>
          <w:sz w:val="32"/>
          <w:szCs w:val="32"/>
          <w:lang w:val="en-US" w:eastAsia="zh-CN"/>
        </w:rPr>
        <w:t>0</w:t>
      </w:r>
      <w:r>
        <w:rPr>
          <w:rFonts w:hint="eastAsia" w:ascii="方正仿宋_GB2312" w:hAnsi="方正仿宋_GB2312" w:eastAsia="方正仿宋_GB2312" w:cs="方正仿宋_GB2312"/>
          <w:sz w:val="32"/>
          <w:szCs w:val="32"/>
        </w:rPr>
        <w:t>日</w:t>
      </w:r>
    </w:p>
    <w:p>
      <w:pPr>
        <w:ind w:left="420" w:leftChars="200"/>
        <w:rPr>
          <w:rFonts w:ascii="黑体" w:hAnsi="黑体" w:eastAsia="黑体" w:cs="黑体"/>
          <w:sz w:val="32"/>
          <w:szCs w:val="32"/>
        </w:rPr>
      </w:pPr>
    </w:p>
    <w:p>
      <w:pPr>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1B7EB"/>
    <w:multiLevelType w:val="singleLevel"/>
    <w:tmpl w:val="1121B7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wNjlkYjY3ZWI1ZDc3OTUxN2JmY2NlMzdlZTQ3ZDUifQ=="/>
  </w:docVars>
  <w:rsids>
    <w:rsidRoot w:val="218E39B7"/>
    <w:rsid w:val="000C1679"/>
    <w:rsid w:val="001251F8"/>
    <w:rsid w:val="001C0E14"/>
    <w:rsid w:val="001D2CF1"/>
    <w:rsid w:val="00205DA2"/>
    <w:rsid w:val="00211327"/>
    <w:rsid w:val="003741C4"/>
    <w:rsid w:val="00544659"/>
    <w:rsid w:val="00621F3E"/>
    <w:rsid w:val="00705E08"/>
    <w:rsid w:val="00746AA0"/>
    <w:rsid w:val="007478C6"/>
    <w:rsid w:val="00831A05"/>
    <w:rsid w:val="00A046F9"/>
    <w:rsid w:val="00A24DB1"/>
    <w:rsid w:val="00C56FA7"/>
    <w:rsid w:val="00C95ACC"/>
    <w:rsid w:val="00CD647C"/>
    <w:rsid w:val="00D27CEC"/>
    <w:rsid w:val="00DA5B23"/>
    <w:rsid w:val="00DC4BAC"/>
    <w:rsid w:val="00EC3D75"/>
    <w:rsid w:val="00FF560D"/>
    <w:rsid w:val="218E39B7"/>
    <w:rsid w:val="2EC62532"/>
    <w:rsid w:val="43067C24"/>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2539</Words>
  <Characters>2627</Characters>
  <Lines>19</Lines>
  <Paragraphs>5</Paragraphs>
  <TotalTime>18</TotalTime>
  <ScaleCrop>false</ScaleCrop>
  <LinksUpToDate>false</LinksUpToDate>
  <CharactersWithSpaces>2687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2023-07-21T06:10:00Z</dcterms:created>
  <dc:creator>Mr.言午</dc:creator>
  <cp:lastModifiedBy>Mr.言午</cp:lastModifiedBy>
  <dcterms:modified xsi:type="dcterms:W3CDTF">2023-07-21T08:07:33Z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ACFD2548D4E64232911C7BFC03714191_13</vt:lpwstr>
  </property>
</Properties>
</file>